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376432" w14:textId="77777777" w:rsidR="003B6760" w:rsidRDefault="00963601" w:rsidP="004340B3">
      <w:r>
        <w:rPr>
          <w:noProof/>
        </w:rPr>
        <w:pict w14:anchorId="5E59F380">
          <v:shapetype id="_x0000_t202" coordsize="21600,21600" o:spt="202" path="m,l,21600r21600,l21600,xe">
            <v:stroke joinstyle="miter"/>
            <v:path gradientshapeok="t" o:connecttype="rect"/>
          </v:shapetype>
          <v:shape id="_x0000_s1027" type="#_x0000_t202" style="position:absolute;margin-left:-9.05pt;margin-top:-5.6pt;width:470.65pt;height:27pt;z-index:251660288;mso-width-relative:margin;mso-height-relative:margin" fillcolor="#95b3d7 [1940]" strokecolor="#4f81bd [3204]" strokeweight="1pt">
            <v:fill color2="#4f81bd [3204]" focus="50%" type="gradient"/>
            <v:shadow on="t" type="perspective" color="#243f60 [1604]" offset="1pt" offset2="-3pt"/>
            <v:textbox>
              <w:txbxContent>
                <w:p w14:paraId="7CEACBD3" w14:textId="11E776D7" w:rsidR="001056E5" w:rsidRPr="00E0152E" w:rsidRDefault="00963601" w:rsidP="00E0152E">
                  <w:pPr>
                    <w:jc w:val="center"/>
                    <w:rPr>
                      <w:b/>
                      <w:color w:val="FFFFFF" w:themeColor="background1"/>
                      <w:sz w:val="28"/>
                      <w:szCs w:val="28"/>
                    </w:rPr>
                  </w:pPr>
                  <w:r>
                    <w:rPr>
                      <w:b/>
                      <w:color w:val="FFFFFF" w:themeColor="background1"/>
                      <w:sz w:val="28"/>
                      <w:szCs w:val="28"/>
                    </w:rPr>
                    <w:t>BLOC2 BDD.2</w:t>
                  </w:r>
                  <w:r w:rsidR="001056E5" w:rsidRPr="00E0152E">
                    <w:rPr>
                      <w:b/>
                      <w:color w:val="FFFFFF" w:themeColor="background1"/>
                      <w:sz w:val="28"/>
                      <w:szCs w:val="28"/>
                    </w:rPr>
                    <w:t xml:space="preserve"> : </w:t>
                  </w:r>
                  <w:r w:rsidR="001056E5">
                    <w:rPr>
                      <w:b/>
                      <w:color w:val="FFFFFF" w:themeColor="background1"/>
                      <w:sz w:val="28"/>
                      <w:szCs w:val="28"/>
                    </w:rPr>
                    <w:t>SQL avancé</w:t>
                  </w: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00" w:firstRow="0" w:lastRow="0" w:firstColumn="0" w:lastColumn="0" w:noHBand="0" w:noVBand="0"/>
                  </w:tblPr>
                  <w:tblGrid>
                    <w:gridCol w:w="11001"/>
                  </w:tblGrid>
                  <w:tr w:rsidR="001056E5" w14:paraId="7BCD23C4" w14:textId="77777777">
                    <w:trPr>
                      <w:trHeight w:val="248"/>
                    </w:trPr>
                    <w:tc>
                      <w:tcPr>
                        <w:tcW w:w="11001" w:type="dxa"/>
                        <w:tcBorders>
                          <w:top w:val="single" w:sz="8" w:space="0" w:color="000000"/>
                          <w:bottom w:val="single" w:sz="8" w:space="0" w:color="000000"/>
                        </w:tcBorders>
                      </w:tcPr>
                      <w:p w14:paraId="569A62CD" w14:textId="77777777" w:rsidR="001056E5" w:rsidRDefault="001056E5">
                        <w:pPr>
                          <w:pStyle w:val="Default"/>
                          <w:rPr>
                            <w:sz w:val="20"/>
                            <w:szCs w:val="20"/>
                          </w:rPr>
                        </w:pPr>
                        <w:r>
                          <w:rPr>
                            <w:sz w:val="20"/>
                            <w:szCs w:val="20"/>
                          </w:rPr>
                          <w:t xml:space="preserve">Objets d’un traitement informatique </w:t>
                        </w:r>
                      </w:p>
                    </w:tc>
                  </w:tr>
                </w:tbl>
                <w:p w14:paraId="07E2197B" w14:textId="77777777" w:rsidR="001056E5" w:rsidRPr="00E0152E" w:rsidRDefault="001056E5" w:rsidP="00E0152E">
                  <w:pPr>
                    <w:jc w:val="center"/>
                    <w:rPr>
                      <w:b/>
                      <w:color w:val="FFFFFF" w:themeColor="background1"/>
                      <w:sz w:val="28"/>
                      <w:szCs w:val="28"/>
                    </w:rPr>
                  </w:pPr>
                </w:p>
                <w:p w14:paraId="07F84028" w14:textId="77777777" w:rsidR="001056E5" w:rsidRDefault="001056E5"/>
              </w:txbxContent>
            </v:textbox>
          </v:shape>
        </w:pict>
      </w:r>
    </w:p>
    <w:p w14:paraId="69052771" w14:textId="77777777" w:rsidR="00DC66E4" w:rsidRDefault="00DC66E4" w:rsidP="00DC66E4">
      <w:pPr>
        <w:pStyle w:val="Titre1"/>
      </w:pPr>
      <w:r>
        <w:t>L</w:t>
      </w:r>
      <w:r w:rsidR="00F011A0">
        <w:t>a gestion des jointures</w:t>
      </w:r>
    </w:p>
    <w:p w14:paraId="05C712B0" w14:textId="77777777" w:rsidR="00C67C16" w:rsidRDefault="00013094" w:rsidP="0034018A">
      <w:pPr>
        <w:jc w:val="both"/>
      </w:pPr>
      <w:r>
        <w:t>Leclerc souhaite</w:t>
      </w:r>
      <w:r w:rsidR="00C67C16">
        <w:t xml:space="preserve"> enregistrer les catégories de client. Une catégorie est identifié par un num et a un nom (ouvrier/cadre….)</w:t>
      </w:r>
    </w:p>
    <w:p w14:paraId="4124AE59" w14:textId="77777777" w:rsidR="00013094" w:rsidRDefault="00F011A0" w:rsidP="0034018A">
      <w:pPr>
        <w:jc w:val="both"/>
      </w:pPr>
      <w:r w:rsidRPr="00F011A0">
        <w:rPr>
          <w:b/>
        </w:rPr>
        <w:t xml:space="preserve">Question 1 </w:t>
      </w:r>
      <w:r>
        <w:t xml:space="preserve">: Faire le MCD de ce modèle. </w:t>
      </w:r>
      <w:r w:rsidR="00013094">
        <w:tab/>
      </w:r>
    </w:p>
    <w:p w14:paraId="37415FF4" w14:textId="77777777" w:rsidR="00C67C16" w:rsidRDefault="00C67C16" w:rsidP="0034018A">
      <w:pPr>
        <w:jc w:val="both"/>
      </w:pPr>
      <w:r>
        <w:t>Voici un extrait des tables :</w:t>
      </w:r>
    </w:p>
    <w:p w14:paraId="620AE263" w14:textId="77777777" w:rsidR="00C67C16" w:rsidRPr="00C67C16" w:rsidRDefault="00C67C16" w:rsidP="00C67C16">
      <w:pPr>
        <w:pStyle w:val="Sansinterligne"/>
        <w:rPr>
          <w:rStyle w:val="Rfrenceintense"/>
        </w:rPr>
      </w:pPr>
      <w:r w:rsidRPr="00C67C16">
        <w:rPr>
          <w:rStyle w:val="Rfrenceintense"/>
        </w:rPr>
        <w:t>Client</w:t>
      </w:r>
    </w:p>
    <w:p w14:paraId="569BEC7F" w14:textId="77777777" w:rsidR="00C67C16" w:rsidRDefault="00C67C16" w:rsidP="0034018A">
      <w:pPr>
        <w:jc w:val="both"/>
      </w:pPr>
      <w:r>
        <w:rPr>
          <w:noProof/>
          <w:lang w:eastAsia="fr-FR"/>
        </w:rPr>
        <w:drawing>
          <wp:inline distT="0" distB="0" distL="0" distR="0" wp14:anchorId="5F74358C" wp14:editId="08371E9E">
            <wp:extent cx="4905375" cy="1235592"/>
            <wp:effectExtent l="19050" t="0" r="9525" b="0"/>
            <wp:docPr id="43"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cstate="print"/>
                    <a:srcRect/>
                    <a:stretch>
                      <a:fillRect/>
                    </a:stretch>
                  </pic:blipFill>
                  <pic:spPr bwMode="auto">
                    <a:xfrm>
                      <a:off x="0" y="0"/>
                      <a:ext cx="4905375" cy="1235592"/>
                    </a:xfrm>
                    <a:prstGeom prst="rect">
                      <a:avLst/>
                    </a:prstGeom>
                    <a:noFill/>
                    <a:ln w="9525">
                      <a:noFill/>
                      <a:miter lim="800000"/>
                      <a:headEnd/>
                      <a:tailEnd/>
                    </a:ln>
                  </pic:spPr>
                </pic:pic>
              </a:graphicData>
            </a:graphic>
          </wp:inline>
        </w:drawing>
      </w:r>
    </w:p>
    <w:p w14:paraId="36CC99A1" w14:textId="77777777" w:rsidR="00C67C16" w:rsidRPr="00C67C16" w:rsidRDefault="00C67C16" w:rsidP="00C67C16">
      <w:pPr>
        <w:pStyle w:val="Sansinterligne"/>
        <w:rPr>
          <w:rStyle w:val="Rfrenceintense"/>
        </w:rPr>
      </w:pPr>
      <w:r w:rsidRPr="00C67C16">
        <w:rPr>
          <w:rStyle w:val="Rfrenceintense"/>
        </w:rPr>
        <w:t>Catégorie</w:t>
      </w:r>
    </w:p>
    <w:p w14:paraId="622E98FE" w14:textId="77777777" w:rsidR="00C67C16" w:rsidRDefault="00C67C16" w:rsidP="0034018A">
      <w:pPr>
        <w:jc w:val="both"/>
      </w:pPr>
      <w:r>
        <w:rPr>
          <w:noProof/>
          <w:lang w:eastAsia="fr-FR"/>
        </w:rPr>
        <w:drawing>
          <wp:inline distT="0" distB="0" distL="0" distR="0" wp14:anchorId="459E564F" wp14:editId="6661F667">
            <wp:extent cx="1250231" cy="1552575"/>
            <wp:effectExtent l="19050" t="0" r="7069" b="0"/>
            <wp:docPr id="44" name="Imag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9" cstate="print"/>
                    <a:srcRect/>
                    <a:stretch>
                      <a:fillRect/>
                    </a:stretch>
                  </pic:blipFill>
                  <pic:spPr bwMode="auto">
                    <a:xfrm>
                      <a:off x="0" y="0"/>
                      <a:ext cx="1250231" cy="1552575"/>
                    </a:xfrm>
                    <a:prstGeom prst="rect">
                      <a:avLst/>
                    </a:prstGeom>
                    <a:noFill/>
                    <a:ln w="9525">
                      <a:noFill/>
                      <a:miter lim="800000"/>
                      <a:headEnd/>
                      <a:tailEnd/>
                    </a:ln>
                  </pic:spPr>
                </pic:pic>
              </a:graphicData>
            </a:graphic>
          </wp:inline>
        </w:drawing>
      </w:r>
    </w:p>
    <w:p w14:paraId="30B02A81" w14:textId="77777777" w:rsidR="00110F49" w:rsidRDefault="00110F49" w:rsidP="0034018A">
      <w:pPr>
        <w:jc w:val="both"/>
      </w:pPr>
    </w:p>
    <w:p w14:paraId="715B75B8" w14:textId="0E2B4223" w:rsidR="00185FFB" w:rsidRDefault="00F011A0" w:rsidP="0034018A">
      <w:pPr>
        <w:jc w:val="both"/>
      </w:pPr>
      <w:r w:rsidRPr="00F011A0">
        <w:rPr>
          <w:b/>
        </w:rPr>
        <w:t>question 2</w:t>
      </w:r>
      <w:r>
        <w:rPr>
          <w:b/>
        </w:rPr>
        <w:t xml:space="preserve">. </w:t>
      </w:r>
      <w:r>
        <w:t xml:space="preserve">Afficher </w:t>
      </w:r>
      <w:r w:rsidR="00FD658E">
        <w:t>la liste</w:t>
      </w:r>
      <w:r>
        <w:t xml:space="preserve"> des </w:t>
      </w:r>
      <w:r w:rsidR="00013094">
        <w:t xml:space="preserve">clients ainsi que leurs </w:t>
      </w:r>
      <w:r w:rsidR="00C67C16">
        <w:t>catégories (déduire le tableau de résultat avant de faire la requête)</w:t>
      </w:r>
    </w:p>
    <w:p w14:paraId="5CC01265" w14:textId="77777777" w:rsidR="00110F49" w:rsidRDefault="00110F49" w:rsidP="0034018A">
      <w:pPr>
        <w:jc w:val="both"/>
      </w:pPr>
    </w:p>
    <w:p w14:paraId="4F8EA4F3" w14:textId="77777777" w:rsidR="00F011A0" w:rsidRDefault="00F011A0" w:rsidP="0034018A">
      <w:pPr>
        <w:jc w:val="both"/>
      </w:pPr>
      <w:r w:rsidRPr="00F011A0">
        <w:rPr>
          <w:b/>
        </w:rPr>
        <w:t>question 3</w:t>
      </w:r>
      <w:r>
        <w:rPr>
          <w:b/>
        </w:rPr>
        <w:t xml:space="preserve">. </w:t>
      </w:r>
      <w:r>
        <w:t>Colorier la partie représentant la requête de la question 2</w:t>
      </w:r>
    </w:p>
    <w:p w14:paraId="2E5AEC93" w14:textId="77777777" w:rsidR="00F011A0" w:rsidRDefault="00963601" w:rsidP="0034018A">
      <w:pPr>
        <w:jc w:val="both"/>
      </w:pPr>
      <w:r>
        <w:rPr>
          <w:noProof/>
          <w:lang w:eastAsia="fr-FR"/>
        </w:rPr>
        <w:pict w14:anchorId="5736C839">
          <v:shape id="_x0000_s1121" type="#_x0000_t202" style="position:absolute;left:0;text-align:left;margin-left:225.75pt;margin-top:18.25pt;width:71.55pt;height:25.8pt;z-index:251737088;mso-width-relative:margin;mso-height-relative:margin" filled="f" stroked="f">
            <v:textbox style="mso-next-textbox:#_x0000_s1121">
              <w:txbxContent>
                <w:p w14:paraId="6C6FB554" w14:textId="77777777" w:rsidR="001056E5" w:rsidRDefault="001056E5" w:rsidP="00F011A0">
                  <w:r>
                    <w:t>catégorie</w:t>
                  </w:r>
                </w:p>
              </w:txbxContent>
            </v:textbox>
          </v:shape>
        </w:pict>
      </w:r>
      <w:r>
        <w:rPr>
          <w:noProof/>
        </w:rPr>
        <w:pict w14:anchorId="6BAC27BE">
          <v:shape id="_x0000_s1120" type="#_x0000_t202" style="position:absolute;left:0;text-align:left;margin-left:135.25pt;margin-top:18.25pt;width:71.55pt;height:25.8pt;z-index:251736064;mso-width-relative:margin;mso-height-relative:margin" filled="f" stroked="f">
            <v:textbox style="mso-next-textbox:#_x0000_s1120">
              <w:txbxContent>
                <w:p w14:paraId="640022C4" w14:textId="77777777" w:rsidR="001056E5" w:rsidRDefault="001056E5">
                  <w:r>
                    <w:t>Client</w:t>
                  </w:r>
                </w:p>
              </w:txbxContent>
            </v:textbox>
          </v:shape>
        </w:pict>
      </w:r>
      <w:r>
        <w:rPr>
          <w:noProof/>
          <w:lang w:eastAsia="fr-FR"/>
        </w:rPr>
        <w:pict w14:anchorId="467D9996">
          <v:oval id="_x0000_s1116" style="position:absolute;left:0;text-align:left;margin-left:120.55pt;margin-top:11.6pt;width:107.3pt;height:95.55pt;z-index:251732992"/>
        </w:pict>
      </w:r>
      <w:r>
        <w:rPr>
          <w:noProof/>
          <w:lang w:eastAsia="fr-FR"/>
        </w:rPr>
        <w:pict w14:anchorId="5B79E92E">
          <v:oval id="_x0000_s1117" style="position:absolute;left:0;text-align:left;margin-left:180.8pt;margin-top:11.6pt;width:107.3pt;height:95.55pt;z-index:251734016" filled="f"/>
        </w:pict>
      </w:r>
    </w:p>
    <w:p w14:paraId="71328543" w14:textId="77777777" w:rsidR="00F011A0" w:rsidRDefault="00F011A0" w:rsidP="0034018A">
      <w:pPr>
        <w:jc w:val="both"/>
      </w:pPr>
    </w:p>
    <w:p w14:paraId="3A2F4E95" w14:textId="77777777" w:rsidR="00F011A0" w:rsidRDefault="00F011A0" w:rsidP="0034018A">
      <w:pPr>
        <w:jc w:val="both"/>
      </w:pPr>
    </w:p>
    <w:p w14:paraId="43E66BB1" w14:textId="77777777" w:rsidR="00F011A0" w:rsidRPr="00F011A0" w:rsidRDefault="00F011A0" w:rsidP="0034018A">
      <w:pPr>
        <w:jc w:val="both"/>
      </w:pPr>
    </w:p>
    <w:p w14:paraId="79BE3CAA" w14:textId="77777777" w:rsidR="00F011A0" w:rsidRDefault="00F011A0" w:rsidP="00F011A0">
      <w:pPr>
        <w:pStyle w:val="Titre2"/>
        <w:numPr>
          <w:ilvl w:val="0"/>
          <w:numId w:val="0"/>
        </w:numPr>
        <w:ind w:left="576"/>
      </w:pPr>
    </w:p>
    <w:p w14:paraId="122A3E05" w14:textId="77777777" w:rsidR="00F011A0" w:rsidRPr="00F011A0" w:rsidRDefault="00F011A0" w:rsidP="00F011A0"/>
    <w:p w14:paraId="799A0DD2" w14:textId="77777777" w:rsidR="00110F49" w:rsidRDefault="00110F49">
      <w:pPr>
        <w:rPr>
          <w:rFonts w:asciiTheme="majorHAnsi" w:eastAsiaTheme="majorEastAsia" w:hAnsiTheme="majorHAnsi" w:cstheme="majorBidi"/>
          <w:b/>
          <w:bCs/>
          <w:color w:val="4F81BD" w:themeColor="accent1"/>
          <w:sz w:val="26"/>
          <w:szCs w:val="26"/>
        </w:rPr>
      </w:pPr>
      <w:r>
        <w:br w:type="page"/>
      </w:r>
    </w:p>
    <w:p w14:paraId="2611207C" w14:textId="77777777" w:rsidR="00F011A0" w:rsidRDefault="00F011A0" w:rsidP="00F011A0">
      <w:pPr>
        <w:pStyle w:val="Titre2"/>
      </w:pPr>
      <w:r>
        <w:lastRenderedPageBreak/>
        <w:t xml:space="preserve"> Jointure interne (INNER JOIN)</w:t>
      </w:r>
    </w:p>
    <w:p w14:paraId="7A17FDCD" w14:textId="77777777" w:rsidR="00F011A0" w:rsidRDefault="00F011A0" w:rsidP="00F011A0">
      <w:pPr>
        <w:jc w:val="both"/>
        <w:rPr>
          <w:rFonts w:ascii="Open Sans" w:hAnsi="Open Sans" w:cs="Open Sans"/>
          <w:color w:val="000000"/>
          <w:sz w:val="18"/>
          <w:szCs w:val="18"/>
          <w:shd w:val="clear" w:color="auto" w:fill="FFFFFF"/>
        </w:rPr>
      </w:pPr>
      <w:r>
        <w:rPr>
          <w:rFonts w:ascii="Open Sans" w:hAnsi="Open Sans" w:cs="Open Sans"/>
          <w:color w:val="000000"/>
          <w:sz w:val="18"/>
          <w:szCs w:val="18"/>
          <w:shd w:val="clear" w:color="auto" w:fill="FFFFFF"/>
        </w:rPr>
        <w:t>Une jointure interne permet de sélectionner les enregistrements ayant des correspondances entre deux fichiers joints.</w:t>
      </w:r>
    </w:p>
    <w:p w14:paraId="057089A0" w14:textId="77777777" w:rsidR="00F011A0" w:rsidRDefault="00F011A0" w:rsidP="00F011A0">
      <w:pPr>
        <w:jc w:val="both"/>
        <w:rPr>
          <w:rFonts w:ascii="Open Sans" w:hAnsi="Open Sans" w:cs="Open Sans"/>
          <w:i/>
          <w:color w:val="000000"/>
          <w:sz w:val="18"/>
          <w:szCs w:val="18"/>
          <w:shd w:val="clear" w:color="auto" w:fill="FFFFFF"/>
        </w:rPr>
      </w:pPr>
      <w:r w:rsidRPr="00F011A0">
        <w:rPr>
          <w:rFonts w:ascii="Open Sans" w:hAnsi="Open Sans" w:cs="Open Sans"/>
          <w:i/>
          <w:color w:val="000000"/>
          <w:sz w:val="18"/>
          <w:szCs w:val="18"/>
          <w:shd w:val="clear" w:color="auto" w:fill="FFFFFF"/>
        </w:rPr>
        <w:t>Par exemple, pour lister les clients ayant déjà passé des commandes, il est nécessaire de lier les fichiers "Client" et "Commande" grâce à une jointure interne. La requête sélectionnera uniquement les clients liés à au moins un numéro de commande. Les clients n'ayant jamais passé de commande ne seront pas listés.</w:t>
      </w:r>
    </w:p>
    <w:p w14:paraId="495C852F" w14:textId="77777777" w:rsidR="00F011A0" w:rsidRPr="00F011A0" w:rsidRDefault="00F011A0" w:rsidP="00F011A0">
      <w:pPr>
        <w:jc w:val="both"/>
      </w:pPr>
      <w:r w:rsidRPr="00F011A0">
        <w:rPr>
          <w:b/>
        </w:rPr>
        <w:t xml:space="preserve">question </w:t>
      </w:r>
      <w:r>
        <w:rPr>
          <w:b/>
        </w:rPr>
        <w:t xml:space="preserve">4 : </w:t>
      </w:r>
      <w:r>
        <w:t>colorier la partie</w:t>
      </w:r>
      <w:r w:rsidR="00013094">
        <w:t xml:space="preserve"> qui représente un "INNER JOIN"</w:t>
      </w:r>
    </w:p>
    <w:p w14:paraId="7D6E2F8A" w14:textId="77777777" w:rsidR="00F011A0" w:rsidRDefault="00963601" w:rsidP="00F011A0">
      <w:pPr>
        <w:jc w:val="both"/>
        <w:rPr>
          <w:i/>
        </w:rPr>
      </w:pPr>
      <w:r>
        <w:rPr>
          <w:i/>
          <w:noProof/>
          <w:lang w:eastAsia="fr-FR"/>
        </w:rPr>
        <w:pict w14:anchorId="6EF373CF">
          <v:shape id="_x0000_s1124" type="#_x0000_t202" style="position:absolute;left:0;text-align:left;margin-left:133.15pt;margin-top:6.9pt;width:71.55pt;height:25.8pt;z-index:251740160;mso-width-relative:margin;mso-height-relative:margin" filled="f" stroked="f">
            <v:textbox style="mso-next-textbox:#_x0000_s1124">
              <w:txbxContent>
                <w:p w14:paraId="3B4BE4EF" w14:textId="77777777" w:rsidR="001056E5" w:rsidRDefault="001056E5" w:rsidP="00F011A0">
                  <w:r>
                    <w:t>Table1</w:t>
                  </w:r>
                </w:p>
              </w:txbxContent>
            </v:textbox>
          </v:shape>
        </w:pict>
      </w:r>
      <w:r>
        <w:rPr>
          <w:i/>
          <w:noProof/>
          <w:lang w:eastAsia="fr-FR"/>
        </w:rPr>
        <w:pict w14:anchorId="0CAEADD6">
          <v:oval id="_x0000_s1123" style="position:absolute;left:0;text-align:left;margin-left:178.7pt;margin-top:.25pt;width:107.3pt;height:95.55pt;z-index:251739136" filled="f"/>
        </w:pict>
      </w:r>
      <w:r>
        <w:rPr>
          <w:i/>
          <w:noProof/>
          <w:lang w:eastAsia="fr-FR"/>
        </w:rPr>
        <w:pict w14:anchorId="244F91EF">
          <v:oval id="_x0000_s1122" style="position:absolute;left:0;text-align:left;margin-left:118.45pt;margin-top:.25pt;width:107.3pt;height:95.55pt;z-index:251738112"/>
        </w:pict>
      </w:r>
      <w:r>
        <w:rPr>
          <w:i/>
          <w:noProof/>
          <w:lang w:eastAsia="fr-FR"/>
        </w:rPr>
        <w:pict w14:anchorId="1B9E313A">
          <v:shape id="_x0000_s1125" type="#_x0000_t202" style="position:absolute;left:0;text-align:left;margin-left:223.65pt;margin-top:6.9pt;width:71.55pt;height:25.8pt;z-index:251741184;mso-width-relative:margin;mso-height-relative:margin" filled="f" stroked="f">
            <v:textbox style="mso-next-textbox:#_x0000_s1125">
              <w:txbxContent>
                <w:p w14:paraId="64C0EB09" w14:textId="77777777" w:rsidR="001056E5" w:rsidRDefault="001056E5" w:rsidP="00F011A0">
                  <w:r>
                    <w:t>Table2</w:t>
                  </w:r>
                </w:p>
              </w:txbxContent>
            </v:textbox>
          </v:shape>
        </w:pict>
      </w:r>
    </w:p>
    <w:p w14:paraId="0722CEAD" w14:textId="77777777" w:rsidR="00F011A0" w:rsidRDefault="00F011A0" w:rsidP="00F011A0">
      <w:pPr>
        <w:jc w:val="both"/>
        <w:rPr>
          <w:i/>
        </w:rPr>
      </w:pPr>
    </w:p>
    <w:p w14:paraId="5D5F7AF8" w14:textId="77777777" w:rsidR="00F011A0" w:rsidRDefault="00F011A0" w:rsidP="00F011A0">
      <w:pPr>
        <w:jc w:val="both"/>
        <w:rPr>
          <w:i/>
        </w:rPr>
      </w:pPr>
    </w:p>
    <w:p w14:paraId="32FD57CF" w14:textId="77777777" w:rsidR="00F011A0" w:rsidRDefault="00F011A0" w:rsidP="00F011A0">
      <w:pPr>
        <w:jc w:val="both"/>
        <w:rPr>
          <w:i/>
        </w:rPr>
      </w:pPr>
    </w:p>
    <w:p w14:paraId="3C1E6043" w14:textId="77777777" w:rsidR="00F011A0" w:rsidRDefault="00963601" w:rsidP="00F011A0">
      <w:pPr>
        <w:jc w:val="both"/>
      </w:pPr>
      <w:r>
        <w:rPr>
          <w:noProof/>
        </w:rPr>
        <w:pict w14:anchorId="1ED348C7">
          <v:roundrect id="_x0000_s1126" style="position:absolute;left:0;text-align:left;margin-left:91.4pt;margin-top:22.5pt;width:255.9pt;height:65.15pt;z-index:251743232;mso-height-percent:200;mso-height-percent:200;mso-width-relative:margin;mso-height-relative:margin" arcsize="10923f" fillcolor="white [3201]" strokecolor="#8064a2 [3207]" strokeweight="1pt">
            <v:stroke dashstyle="dash"/>
            <v:shadow color="#868686"/>
            <v:textbox style="mso-fit-shape-to-text:t">
              <w:txbxContent>
                <w:p w14:paraId="6A3E7CC5" w14:textId="77777777" w:rsidR="001056E5" w:rsidRPr="00F011A0" w:rsidRDefault="001056E5" w:rsidP="00F011A0">
                  <w:pPr>
                    <w:pStyle w:val="Sansinterligne"/>
                    <w:rPr>
                      <w:sz w:val="28"/>
                    </w:rPr>
                  </w:pPr>
                  <w:r w:rsidRPr="00F011A0">
                    <w:rPr>
                      <w:sz w:val="28"/>
                    </w:rPr>
                    <w:t>SELECT *</w:t>
                  </w:r>
                </w:p>
                <w:p w14:paraId="7A458A6C" w14:textId="77777777" w:rsidR="001056E5" w:rsidRPr="00F011A0" w:rsidRDefault="001056E5" w:rsidP="00F011A0">
                  <w:pPr>
                    <w:pStyle w:val="Sansinterligne"/>
                    <w:rPr>
                      <w:sz w:val="28"/>
                      <w:lang w:val="en-US"/>
                    </w:rPr>
                  </w:pPr>
                  <w:r w:rsidRPr="00F011A0">
                    <w:rPr>
                      <w:sz w:val="28"/>
                      <w:lang w:val="en-US"/>
                    </w:rPr>
                    <w:t xml:space="preserve">FROM table1 </w:t>
                  </w:r>
                  <w:r w:rsidRPr="00F011A0">
                    <w:rPr>
                      <w:b/>
                      <w:sz w:val="28"/>
                      <w:lang w:val="en-US"/>
                    </w:rPr>
                    <w:t>INNER JOIN</w:t>
                  </w:r>
                  <w:r w:rsidRPr="00F011A0">
                    <w:rPr>
                      <w:sz w:val="28"/>
                      <w:lang w:val="en-US"/>
                    </w:rPr>
                    <w:t xml:space="preserve"> table2</w:t>
                  </w:r>
                </w:p>
                <w:p w14:paraId="58DC50E9" w14:textId="77777777" w:rsidR="001056E5" w:rsidRPr="00F011A0" w:rsidRDefault="001056E5" w:rsidP="00F011A0">
                  <w:pPr>
                    <w:pStyle w:val="Sansinterligne"/>
                    <w:rPr>
                      <w:sz w:val="28"/>
                      <w:lang w:val="en-US"/>
                    </w:rPr>
                  </w:pPr>
                  <w:r w:rsidRPr="00F011A0">
                    <w:rPr>
                      <w:b/>
                      <w:sz w:val="28"/>
                      <w:lang w:val="en-US"/>
                    </w:rPr>
                    <w:t>ON</w:t>
                  </w:r>
                  <w:r w:rsidRPr="00F011A0">
                    <w:rPr>
                      <w:sz w:val="28"/>
                      <w:lang w:val="en-US"/>
                    </w:rPr>
                    <w:t xml:space="preserve"> (table1.champPK = table2.champFK)</w:t>
                  </w:r>
                </w:p>
              </w:txbxContent>
            </v:textbox>
          </v:roundrect>
        </w:pict>
      </w:r>
    </w:p>
    <w:p w14:paraId="745FCFCA" w14:textId="77777777" w:rsidR="00F011A0" w:rsidRDefault="00F011A0" w:rsidP="00F011A0">
      <w:pPr>
        <w:jc w:val="both"/>
        <w:rPr>
          <w:rFonts w:ascii="Open Sans" w:eastAsia="Times New Roman" w:hAnsi="Open Sans" w:cs="Open Sans"/>
          <w:b/>
          <w:bCs/>
          <w:color w:val="000000"/>
          <w:sz w:val="18"/>
          <w:szCs w:val="18"/>
          <w:lang w:eastAsia="fr-FR"/>
        </w:rPr>
      </w:pPr>
    </w:p>
    <w:p w14:paraId="1AB37657" w14:textId="77777777" w:rsidR="00F011A0" w:rsidRDefault="00F011A0" w:rsidP="00F011A0">
      <w:pPr>
        <w:jc w:val="both"/>
      </w:pPr>
    </w:p>
    <w:p w14:paraId="71CFA81E" w14:textId="77777777" w:rsidR="00F011A0" w:rsidRDefault="00F011A0" w:rsidP="00F011A0">
      <w:pPr>
        <w:jc w:val="both"/>
      </w:pPr>
    </w:p>
    <w:p w14:paraId="46716FCC" w14:textId="77777777" w:rsidR="00F011A0" w:rsidRDefault="00F011A0" w:rsidP="00F011A0">
      <w:pPr>
        <w:jc w:val="both"/>
      </w:pPr>
      <w:r>
        <w:t>Cela équivaut à notre jointure habituelle :</w:t>
      </w:r>
    </w:p>
    <w:p w14:paraId="08DACA57" w14:textId="77777777" w:rsidR="00F011A0" w:rsidRDefault="00F011A0" w:rsidP="00F011A0">
      <w:pPr>
        <w:pStyle w:val="Sansinterligne"/>
      </w:pPr>
      <w:r>
        <w:t>SELECT *</w:t>
      </w:r>
    </w:p>
    <w:p w14:paraId="4C912E4B" w14:textId="77777777" w:rsidR="00F011A0" w:rsidRDefault="00F011A0" w:rsidP="00F011A0">
      <w:pPr>
        <w:pStyle w:val="Sansinterligne"/>
      </w:pPr>
      <w:r>
        <w:t>FROM table1,table2,</w:t>
      </w:r>
    </w:p>
    <w:p w14:paraId="78A9C00B" w14:textId="77777777" w:rsidR="00F011A0" w:rsidRDefault="00F011A0" w:rsidP="00F011A0">
      <w:pPr>
        <w:pStyle w:val="Sansinterligne"/>
      </w:pPr>
      <w:r>
        <w:t xml:space="preserve">WHERE </w:t>
      </w:r>
      <w:r w:rsidRPr="00F011A0">
        <w:t>table1.champPK = table2.champFK</w:t>
      </w:r>
    </w:p>
    <w:p w14:paraId="23396D2B" w14:textId="77777777" w:rsidR="00F011A0" w:rsidRDefault="00F011A0" w:rsidP="00F011A0">
      <w:pPr>
        <w:pStyle w:val="Sansinterligne"/>
      </w:pPr>
    </w:p>
    <w:p w14:paraId="6D1DD82B" w14:textId="77777777" w:rsidR="00F011A0" w:rsidRDefault="00F011A0" w:rsidP="00F011A0">
      <w:pPr>
        <w:pStyle w:val="Sansinterligne"/>
      </w:pPr>
      <w:r w:rsidRPr="00F011A0">
        <w:rPr>
          <w:b/>
        </w:rPr>
        <w:t>question 5</w:t>
      </w:r>
      <w:r>
        <w:t xml:space="preserve"> : reprendre la requête à la Q2 en faisant une jointure "INNER JOIN".</w:t>
      </w:r>
    </w:p>
    <w:p w14:paraId="2CFAE9C0" w14:textId="77777777" w:rsidR="00110F49" w:rsidRDefault="00110F49" w:rsidP="00F011A0">
      <w:pPr>
        <w:pStyle w:val="Sansinterligne"/>
      </w:pPr>
    </w:p>
    <w:p w14:paraId="30E6359B" w14:textId="77777777" w:rsidR="00F011A0" w:rsidRDefault="00F011A0" w:rsidP="00F011A0">
      <w:pPr>
        <w:pStyle w:val="Titre2"/>
      </w:pPr>
      <w:r>
        <w:t>Jointure externe (OUTER JOIN)</w:t>
      </w:r>
    </w:p>
    <w:p w14:paraId="0AA34065" w14:textId="77777777" w:rsidR="00F011A0" w:rsidRDefault="00F011A0" w:rsidP="00F011A0">
      <w:r>
        <w:t>Une jointure externe permet de sélectionner à la fois :</w:t>
      </w:r>
    </w:p>
    <w:p w14:paraId="33EA284D" w14:textId="77777777" w:rsidR="00F011A0" w:rsidRDefault="00F011A0" w:rsidP="00F011A0">
      <w:pPr>
        <w:pStyle w:val="Paragraphedeliste"/>
        <w:numPr>
          <w:ilvl w:val="0"/>
          <w:numId w:val="38"/>
        </w:numPr>
      </w:pPr>
      <w:r>
        <w:t>les enregistrements ayant des correspondances entre les deux fichiers joints.</w:t>
      </w:r>
    </w:p>
    <w:p w14:paraId="3918E1FF" w14:textId="77777777" w:rsidR="00F011A0" w:rsidRDefault="00F011A0" w:rsidP="00F011A0">
      <w:pPr>
        <w:pStyle w:val="Paragraphedeliste"/>
        <w:numPr>
          <w:ilvl w:val="0"/>
          <w:numId w:val="38"/>
        </w:numPr>
      </w:pPr>
      <w:r>
        <w:t>les enregistrements n'ayant pas de correspondance dans le premier, le second ou dans tous les fichiers joints.</w:t>
      </w:r>
    </w:p>
    <w:p w14:paraId="0AA2CD2E" w14:textId="77777777" w:rsidR="00F011A0" w:rsidRDefault="00F011A0" w:rsidP="00F011A0">
      <w:r>
        <w:t>Par exemple, pour connaître le montant total dépensé par chaque client :</w:t>
      </w:r>
    </w:p>
    <w:p w14:paraId="22A61383" w14:textId="77777777" w:rsidR="00F011A0" w:rsidRDefault="00F011A0" w:rsidP="00F011A0">
      <w:pPr>
        <w:pStyle w:val="Paragraphedeliste"/>
        <w:numPr>
          <w:ilvl w:val="0"/>
          <w:numId w:val="39"/>
        </w:numPr>
      </w:pPr>
      <w:r>
        <w:t>En utilisant une jointure interne, seuls les clients ayant déjà passé une commande (dont le montant dépensé sera différent de 0) seront sélectionnés.</w:t>
      </w:r>
    </w:p>
    <w:p w14:paraId="58474C19" w14:textId="77777777" w:rsidR="00F011A0" w:rsidRDefault="00F011A0" w:rsidP="00F011A0">
      <w:pPr>
        <w:pStyle w:val="Paragraphedeliste"/>
        <w:numPr>
          <w:ilvl w:val="0"/>
          <w:numId w:val="39"/>
        </w:numPr>
      </w:pPr>
      <w:r>
        <w:t>En utilisant une jointure externe, tous les clients seront sélectionnés, même ceux n'ayant jamais passé de commande.</w:t>
      </w:r>
    </w:p>
    <w:p w14:paraId="423F4E2C" w14:textId="77777777" w:rsidR="00110F49" w:rsidRDefault="00F011A0" w:rsidP="00F011A0">
      <w:r w:rsidRPr="00F011A0">
        <w:rPr>
          <w:b/>
        </w:rPr>
        <w:t xml:space="preserve">question </w:t>
      </w:r>
      <w:r>
        <w:rPr>
          <w:b/>
        </w:rPr>
        <w:t>6</w:t>
      </w:r>
      <w:r>
        <w:t xml:space="preserve"> : Trouver les 3 types de jointure externe en coloriant les différentes zones</w:t>
      </w:r>
    </w:p>
    <w:p w14:paraId="11A6C7D4" w14:textId="77777777" w:rsidR="00F011A0" w:rsidRDefault="00110F49" w:rsidP="00F011A0">
      <w:r>
        <w:br w:type="page"/>
      </w:r>
    </w:p>
    <w:p w14:paraId="464CBB53" w14:textId="77777777" w:rsidR="00F011A0" w:rsidRDefault="00963601" w:rsidP="00F011A0">
      <w:r>
        <w:rPr>
          <w:noProof/>
          <w:lang w:eastAsia="fr-FR"/>
        </w:rPr>
        <w:lastRenderedPageBreak/>
        <w:pict w14:anchorId="2A9BB171">
          <v:group id="_x0000_s1139" style="position:absolute;margin-left:129.65pt;margin-top:-16.45pt;width:176.75pt;height:95.55pt;z-index:251745792" coordorigin="4320,5859" coordsize="3535,1911">
            <v:oval id="_x0000_s1127" style="position:absolute;left:4320;top:5859;width:2146;height:1911"/>
            <v:oval id="_x0000_s1128" style="position:absolute;left:5525;top:5859;width:2146;height:1911" filled="f"/>
            <v:shape id="_x0000_s1129" type="#_x0000_t202" style="position:absolute;left:4614;top:5992;width:1431;height:516;mso-width-relative:margin;mso-height-relative:margin" filled="f" stroked="f">
              <v:textbox style="mso-next-textbox:#_x0000_s1129">
                <w:txbxContent>
                  <w:p w14:paraId="31934894" w14:textId="77777777" w:rsidR="001056E5" w:rsidRDefault="001056E5" w:rsidP="00F011A0">
                    <w:r>
                      <w:t>Table1</w:t>
                    </w:r>
                  </w:p>
                </w:txbxContent>
              </v:textbox>
            </v:shape>
            <v:shape id="_x0000_s1130" type="#_x0000_t202" style="position:absolute;left:6424;top:5992;width:1431;height:516;mso-width-relative:margin;mso-height-relative:margin" filled="f" stroked="f">
              <v:textbox style="mso-next-textbox:#_x0000_s1130">
                <w:txbxContent>
                  <w:p w14:paraId="0890F78E" w14:textId="77777777" w:rsidR="001056E5" w:rsidRDefault="001056E5" w:rsidP="00F011A0">
                    <w:r>
                      <w:t>Table2</w:t>
                    </w:r>
                  </w:p>
                </w:txbxContent>
              </v:textbox>
            </v:shape>
          </v:group>
        </w:pict>
      </w:r>
      <w:r w:rsidR="00F011A0">
        <w:t>Jointure externe 1 :</w:t>
      </w:r>
    </w:p>
    <w:p w14:paraId="08BB388C" w14:textId="77777777" w:rsidR="00F011A0" w:rsidRDefault="00F011A0" w:rsidP="00F011A0"/>
    <w:p w14:paraId="1174FAB9" w14:textId="77777777" w:rsidR="00F011A0" w:rsidRDefault="00F011A0" w:rsidP="00F011A0"/>
    <w:p w14:paraId="4FC356F5" w14:textId="77777777" w:rsidR="001C17B0" w:rsidRDefault="001C17B0" w:rsidP="00F011A0"/>
    <w:p w14:paraId="13EBE759" w14:textId="77777777" w:rsidR="00F011A0" w:rsidRDefault="00963601" w:rsidP="00F011A0">
      <w:r>
        <w:rPr>
          <w:noProof/>
          <w:lang w:eastAsia="fr-FR"/>
        </w:rPr>
        <w:pict w14:anchorId="31F309E7">
          <v:group id="_x0000_s1140" style="position:absolute;margin-left:135.95pt;margin-top:2.75pt;width:176.75pt;height:95.55pt;z-index:251749120" coordorigin="4320,8746" coordsize="3535,1911">
            <v:oval id="_x0000_s1131" style="position:absolute;left:4320;top:8746;width:2146;height:1911"/>
            <v:oval id="_x0000_s1132" style="position:absolute;left:5525;top:8746;width:2146;height:1911" filled="f"/>
            <v:shape id="_x0000_s1133" type="#_x0000_t202" style="position:absolute;left:4614;top:8879;width:1431;height:516;mso-width-relative:margin;mso-height-relative:margin" filled="f" stroked="f">
              <v:textbox style="mso-next-textbox:#_x0000_s1133">
                <w:txbxContent>
                  <w:p w14:paraId="0D20BB1B" w14:textId="77777777" w:rsidR="001056E5" w:rsidRDefault="001056E5" w:rsidP="00F011A0">
                    <w:r>
                      <w:t>Table1</w:t>
                    </w:r>
                  </w:p>
                </w:txbxContent>
              </v:textbox>
            </v:shape>
            <v:shape id="_x0000_s1134" type="#_x0000_t202" style="position:absolute;left:6424;top:8879;width:1431;height:516;mso-width-relative:margin;mso-height-relative:margin" filled="f" stroked="f">
              <v:textbox style="mso-next-textbox:#_x0000_s1134">
                <w:txbxContent>
                  <w:p w14:paraId="6AB63346" w14:textId="77777777" w:rsidR="001056E5" w:rsidRDefault="001056E5" w:rsidP="00F011A0">
                    <w:r>
                      <w:t>Table2</w:t>
                    </w:r>
                  </w:p>
                </w:txbxContent>
              </v:textbox>
            </v:shape>
          </v:group>
        </w:pict>
      </w:r>
    </w:p>
    <w:p w14:paraId="5C16FBDA" w14:textId="77777777" w:rsidR="00F011A0" w:rsidRDefault="00F011A0" w:rsidP="00F011A0">
      <w:r>
        <w:t xml:space="preserve">Jointure externe 2 : </w:t>
      </w:r>
    </w:p>
    <w:p w14:paraId="78C8AEB6" w14:textId="77777777" w:rsidR="00F011A0" w:rsidRPr="00F011A0" w:rsidRDefault="00F011A0" w:rsidP="00F011A0"/>
    <w:p w14:paraId="45E37820" w14:textId="77777777" w:rsidR="00F011A0" w:rsidRDefault="00F011A0"/>
    <w:p w14:paraId="42842EC7" w14:textId="77777777" w:rsidR="00F011A0" w:rsidRDefault="00F011A0"/>
    <w:p w14:paraId="64036940" w14:textId="77777777" w:rsidR="00F011A0" w:rsidRDefault="00963601">
      <w:r>
        <w:rPr>
          <w:noProof/>
          <w:lang w:eastAsia="fr-FR"/>
        </w:rPr>
        <w:pict w14:anchorId="53CFB231">
          <v:group id="_x0000_s1141" style="position:absolute;margin-left:114.95pt;margin-top:1.05pt;width:176.75pt;height:95.55pt;z-index:251756544" coordorigin="4136,11145" coordsize="3535,1911">
            <v:oval id="_x0000_s1135" style="position:absolute;left:4136;top:11145;width:2146;height:1911"/>
            <v:oval id="_x0000_s1136" style="position:absolute;left:5341;top:11145;width:2146;height:1911" filled="f"/>
            <v:shape id="_x0000_s1137" type="#_x0000_t202" style="position:absolute;left:4430;top:11278;width:1431;height:516;mso-width-relative:margin;mso-height-relative:margin" filled="f" stroked="f">
              <v:textbox style="mso-next-textbox:#_x0000_s1137">
                <w:txbxContent>
                  <w:p w14:paraId="486692BB" w14:textId="77777777" w:rsidR="001056E5" w:rsidRDefault="001056E5" w:rsidP="00F011A0">
                    <w:r>
                      <w:t>Table1</w:t>
                    </w:r>
                  </w:p>
                </w:txbxContent>
              </v:textbox>
            </v:shape>
            <v:shape id="_x0000_s1138" type="#_x0000_t202" style="position:absolute;left:6240;top:11278;width:1431;height:516;mso-width-relative:margin;mso-height-relative:margin" filled="f" stroked="f">
              <v:textbox style="mso-next-textbox:#_x0000_s1138">
                <w:txbxContent>
                  <w:p w14:paraId="0B4A98C7" w14:textId="77777777" w:rsidR="001056E5" w:rsidRDefault="001056E5" w:rsidP="00F011A0">
                    <w:r>
                      <w:t>Table2</w:t>
                    </w:r>
                  </w:p>
                </w:txbxContent>
              </v:textbox>
            </v:shape>
          </v:group>
        </w:pict>
      </w:r>
    </w:p>
    <w:p w14:paraId="71E997BC" w14:textId="77777777" w:rsidR="00F011A0" w:rsidRDefault="00F011A0">
      <w:r>
        <w:t xml:space="preserve">Jointure externe 3 : </w:t>
      </w:r>
    </w:p>
    <w:p w14:paraId="296EFF2F" w14:textId="77777777" w:rsidR="00F011A0" w:rsidRDefault="00F011A0"/>
    <w:p w14:paraId="22407987" w14:textId="77777777" w:rsidR="00F011A0" w:rsidRDefault="00F011A0"/>
    <w:p w14:paraId="1E830683" w14:textId="77777777" w:rsidR="00F011A0" w:rsidRDefault="00F011A0" w:rsidP="00F011A0">
      <w:pPr>
        <w:pStyle w:val="notetitle"/>
        <w:shd w:val="clear" w:color="auto" w:fill="FFFFFF"/>
        <w:spacing w:before="150" w:beforeAutospacing="0" w:after="75" w:afterAutospacing="0" w:line="270" w:lineRule="atLeast"/>
        <w:textAlignment w:val="center"/>
        <w:rPr>
          <w:rFonts w:ascii="Open Sans" w:hAnsi="Open Sans" w:cs="Open Sans"/>
          <w:b/>
          <w:bCs/>
          <w:color w:val="000000"/>
          <w:sz w:val="20"/>
          <w:szCs w:val="20"/>
        </w:rPr>
      </w:pPr>
      <w:r>
        <w:rPr>
          <w:rFonts w:ascii="Open Sans" w:hAnsi="Open Sans" w:cs="Open Sans"/>
          <w:b/>
          <w:bCs/>
          <w:color w:val="000000"/>
          <w:sz w:val="20"/>
          <w:szCs w:val="20"/>
        </w:rPr>
        <w:t>Les différents types de jointures externes</w:t>
      </w:r>
    </w:p>
    <w:tbl>
      <w:tblPr>
        <w:tblW w:w="0" w:type="auto"/>
        <w:shd w:val="clear" w:color="auto" w:fill="FFFFFF"/>
        <w:tblCellMar>
          <w:left w:w="0" w:type="dxa"/>
          <w:right w:w="0" w:type="dxa"/>
        </w:tblCellMar>
        <w:tblLook w:val="04A0" w:firstRow="1" w:lastRow="0" w:firstColumn="1" w:lastColumn="0" w:noHBand="0" w:noVBand="1"/>
      </w:tblPr>
      <w:tblGrid>
        <w:gridCol w:w="2313"/>
        <w:gridCol w:w="6939"/>
      </w:tblGrid>
      <w:tr w:rsidR="00F011A0" w14:paraId="7750E3E3" w14:textId="77777777" w:rsidTr="00F011A0">
        <w:tc>
          <w:tcPr>
            <w:tcW w:w="1250" w:type="pct"/>
            <w:tcBorders>
              <w:top w:val="nil"/>
              <w:left w:val="nil"/>
              <w:bottom w:val="nil"/>
              <w:right w:val="nil"/>
            </w:tcBorders>
            <w:shd w:val="clear" w:color="auto" w:fill="FFFFFF"/>
            <w:tcMar>
              <w:top w:w="90" w:type="dxa"/>
              <w:left w:w="90" w:type="dxa"/>
              <w:bottom w:w="90" w:type="dxa"/>
              <w:right w:w="90" w:type="dxa"/>
            </w:tcMar>
            <w:hideMark/>
          </w:tcPr>
          <w:p w14:paraId="239D9A98" w14:textId="77777777" w:rsidR="00F011A0" w:rsidRDefault="00F011A0">
            <w:pPr>
              <w:spacing w:line="300" w:lineRule="atLeast"/>
              <w:rPr>
                <w:rFonts w:ascii="inherit" w:hAnsi="inherit" w:cs="Open Sans"/>
                <w:color w:val="000000"/>
                <w:sz w:val="20"/>
                <w:szCs w:val="20"/>
              </w:rPr>
            </w:pPr>
          </w:p>
        </w:tc>
        <w:tc>
          <w:tcPr>
            <w:tcW w:w="3750" w:type="pct"/>
            <w:tcBorders>
              <w:top w:val="nil"/>
              <w:left w:val="nil"/>
              <w:bottom w:val="nil"/>
              <w:right w:val="nil"/>
            </w:tcBorders>
            <w:shd w:val="clear" w:color="auto" w:fill="FFFFFF"/>
            <w:tcMar>
              <w:top w:w="90" w:type="dxa"/>
              <w:left w:w="90" w:type="dxa"/>
              <w:bottom w:w="90" w:type="dxa"/>
              <w:right w:w="90" w:type="dxa"/>
            </w:tcMar>
            <w:hideMark/>
          </w:tcPr>
          <w:p w14:paraId="70408C3D" w14:textId="77777777" w:rsidR="00F011A0" w:rsidRDefault="00F011A0">
            <w:pPr>
              <w:spacing w:line="300" w:lineRule="atLeast"/>
              <w:rPr>
                <w:rFonts w:ascii="inherit" w:hAnsi="inherit" w:cs="Open Sans"/>
                <w:color w:val="000000"/>
                <w:sz w:val="20"/>
                <w:szCs w:val="20"/>
              </w:rPr>
            </w:pPr>
          </w:p>
        </w:tc>
      </w:tr>
      <w:tr w:rsidR="00F011A0" w14:paraId="0EDED11E" w14:textId="77777777" w:rsidTr="00F011A0">
        <w:tc>
          <w:tcPr>
            <w:tcW w:w="0" w:type="auto"/>
            <w:tcBorders>
              <w:top w:val="single" w:sz="6" w:space="0" w:color="D8DDF3"/>
              <w:left w:val="single" w:sz="6" w:space="0" w:color="D8DDF3"/>
              <w:bottom w:val="single" w:sz="6" w:space="0" w:color="D8DDF3"/>
              <w:right w:val="single" w:sz="6" w:space="0" w:color="D8DDF3"/>
            </w:tcBorders>
            <w:shd w:val="clear" w:color="auto" w:fill="D8DDF3"/>
            <w:tcMar>
              <w:top w:w="90" w:type="dxa"/>
              <w:left w:w="90" w:type="dxa"/>
              <w:bottom w:w="90" w:type="dxa"/>
              <w:right w:w="90" w:type="dxa"/>
            </w:tcMar>
            <w:hideMark/>
          </w:tcPr>
          <w:p w14:paraId="754372AC" w14:textId="77777777" w:rsidR="00F011A0" w:rsidRDefault="00F011A0">
            <w:pPr>
              <w:spacing w:line="300" w:lineRule="atLeast"/>
              <w:rPr>
                <w:rFonts w:ascii="inherit" w:hAnsi="inherit" w:cs="Open Sans"/>
                <w:color w:val="000000"/>
                <w:sz w:val="20"/>
                <w:szCs w:val="20"/>
              </w:rPr>
            </w:pPr>
            <w:r>
              <w:rPr>
                <w:rFonts w:ascii="inherit" w:hAnsi="inherit" w:cs="Open Sans"/>
                <w:color w:val="000000"/>
                <w:sz w:val="20"/>
                <w:szCs w:val="20"/>
              </w:rPr>
              <w:t>FULL OUTER JOIN</w:t>
            </w:r>
          </w:p>
        </w:tc>
        <w:tc>
          <w:tcPr>
            <w:tcW w:w="0" w:type="auto"/>
            <w:tcBorders>
              <w:top w:val="single" w:sz="6" w:space="0" w:color="D8DDF3"/>
              <w:left w:val="single" w:sz="6" w:space="0" w:color="D8DDF3"/>
              <w:bottom w:val="single" w:sz="6" w:space="0" w:color="D8DDF3"/>
              <w:right w:val="single" w:sz="6" w:space="0" w:color="D8DDF3"/>
            </w:tcBorders>
            <w:shd w:val="clear" w:color="auto" w:fill="D8DDF3"/>
            <w:tcMar>
              <w:top w:w="90" w:type="dxa"/>
              <w:left w:w="90" w:type="dxa"/>
              <w:bottom w:w="90" w:type="dxa"/>
              <w:right w:w="90" w:type="dxa"/>
            </w:tcMar>
            <w:hideMark/>
          </w:tcPr>
          <w:p w14:paraId="37933063" w14:textId="77777777" w:rsidR="00F011A0" w:rsidRDefault="00F011A0">
            <w:pPr>
              <w:spacing w:line="300" w:lineRule="atLeast"/>
              <w:rPr>
                <w:rFonts w:ascii="inherit" w:hAnsi="inherit" w:cs="Open Sans"/>
                <w:color w:val="000000"/>
                <w:sz w:val="20"/>
                <w:szCs w:val="20"/>
              </w:rPr>
            </w:pPr>
            <w:r>
              <w:rPr>
                <w:rFonts w:ascii="inherit" w:hAnsi="inherit" w:cs="Open Sans"/>
                <w:color w:val="000000"/>
                <w:sz w:val="20"/>
                <w:szCs w:val="20"/>
              </w:rPr>
              <w:t>Permet de sélectionner :</w:t>
            </w:r>
          </w:p>
          <w:p w14:paraId="24B42234" w14:textId="77777777" w:rsidR="00F011A0" w:rsidRDefault="00F011A0" w:rsidP="00F011A0">
            <w:pPr>
              <w:numPr>
                <w:ilvl w:val="0"/>
                <w:numId w:val="40"/>
              </w:numPr>
              <w:spacing w:after="0" w:line="300" w:lineRule="atLeast"/>
              <w:ind w:left="0"/>
              <w:textAlignment w:val="baseline"/>
              <w:rPr>
                <w:rFonts w:ascii="inherit" w:hAnsi="inherit" w:cs="Open Sans"/>
                <w:color w:val="000000"/>
                <w:sz w:val="20"/>
                <w:szCs w:val="20"/>
              </w:rPr>
            </w:pPr>
            <w:r>
              <w:rPr>
                <w:rFonts w:ascii="inherit" w:hAnsi="inherit" w:cs="Open Sans"/>
                <w:color w:val="000000"/>
                <w:sz w:val="20"/>
                <w:szCs w:val="20"/>
              </w:rPr>
              <w:t>les enregistrements satisfaisant à la jointure.</w:t>
            </w:r>
          </w:p>
          <w:p w14:paraId="2D90EF5F" w14:textId="77777777" w:rsidR="00F011A0" w:rsidRDefault="00F011A0" w:rsidP="00F011A0">
            <w:pPr>
              <w:numPr>
                <w:ilvl w:val="0"/>
                <w:numId w:val="40"/>
              </w:numPr>
              <w:spacing w:after="0" w:line="300" w:lineRule="atLeast"/>
              <w:ind w:left="0"/>
              <w:textAlignment w:val="baseline"/>
              <w:rPr>
                <w:rFonts w:ascii="inherit" w:hAnsi="inherit" w:cs="Open Sans"/>
                <w:color w:val="000000"/>
                <w:sz w:val="20"/>
                <w:szCs w:val="20"/>
              </w:rPr>
            </w:pPr>
            <w:r>
              <w:rPr>
                <w:rFonts w:ascii="inherit" w:hAnsi="inherit" w:cs="Open Sans"/>
                <w:color w:val="000000"/>
                <w:sz w:val="20"/>
                <w:szCs w:val="20"/>
              </w:rPr>
              <w:t>les enregistrements du premier fichier cité qui ne satisfont pas la jointure. Le nom du premier fichier cité est placé à gauche de la jointure OUTER JOIN.</w:t>
            </w:r>
          </w:p>
          <w:p w14:paraId="2C3BD81E" w14:textId="77777777" w:rsidR="00F011A0" w:rsidRDefault="00F011A0" w:rsidP="00F011A0">
            <w:pPr>
              <w:numPr>
                <w:ilvl w:val="0"/>
                <w:numId w:val="40"/>
              </w:numPr>
              <w:spacing w:after="0" w:line="300" w:lineRule="atLeast"/>
              <w:ind w:left="0"/>
              <w:textAlignment w:val="baseline"/>
              <w:rPr>
                <w:rFonts w:ascii="inherit" w:hAnsi="inherit" w:cs="Open Sans"/>
                <w:color w:val="000000"/>
                <w:sz w:val="20"/>
                <w:szCs w:val="20"/>
              </w:rPr>
            </w:pPr>
            <w:r>
              <w:rPr>
                <w:rFonts w:ascii="inherit" w:hAnsi="inherit" w:cs="Open Sans"/>
                <w:color w:val="000000"/>
                <w:sz w:val="20"/>
                <w:szCs w:val="20"/>
              </w:rPr>
              <w:t>les enregistrements du second fichier cité qui ne satisfont pas la jointure. Le nom du second fichier cité est placé à droite de la jointure OUTER JOIN.</w:t>
            </w:r>
          </w:p>
        </w:tc>
      </w:tr>
      <w:tr w:rsidR="00F011A0" w14:paraId="0A634E83" w14:textId="77777777" w:rsidTr="00F011A0">
        <w:tc>
          <w:tcPr>
            <w:tcW w:w="0" w:type="auto"/>
            <w:tcBorders>
              <w:top w:val="single" w:sz="6" w:space="0" w:color="D8DDF3"/>
              <w:left w:val="single" w:sz="6" w:space="0" w:color="D8DDF3"/>
              <w:bottom w:val="single" w:sz="6" w:space="0" w:color="D8DDF3"/>
              <w:right w:val="single" w:sz="6" w:space="0" w:color="D8DDF3"/>
            </w:tcBorders>
            <w:shd w:val="clear" w:color="auto" w:fill="FFFFFF"/>
            <w:tcMar>
              <w:top w:w="90" w:type="dxa"/>
              <w:left w:w="90" w:type="dxa"/>
              <w:bottom w:w="90" w:type="dxa"/>
              <w:right w:w="90" w:type="dxa"/>
            </w:tcMar>
            <w:hideMark/>
          </w:tcPr>
          <w:p w14:paraId="150913B0" w14:textId="77777777" w:rsidR="00F011A0" w:rsidRDefault="00F011A0">
            <w:pPr>
              <w:spacing w:line="300" w:lineRule="atLeast"/>
              <w:rPr>
                <w:rFonts w:ascii="inherit" w:hAnsi="inherit" w:cs="Open Sans"/>
                <w:color w:val="000000"/>
                <w:sz w:val="20"/>
                <w:szCs w:val="20"/>
              </w:rPr>
            </w:pPr>
            <w:r>
              <w:rPr>
                <w:rFonts w:ascii="inherit" w:hAnsi="inherit" w:cs="Open Sans"/>
                <w:color w:val="000000"/>
                <w:sz w:val="20"/>
                <w:szCs w:val="20"/>
              </w:rPr>
              <w:t>LEFT OUTER JOIN</w:t>
            </w:r>
          </w:p>
        </w:tc>
        <w:tc>
          <w:tcPr>
            <w:tcW w:w="0" w:type="auto"/>
            <w:tcBorders>
              <w:top w:val="single" w:sz="6" w:space="0" w:color="D8DDF3"/>
              <w:left w:val="single" w:sz="6" w:space="0" w:color="D8DDF3"/>
              <w:bottom w:val="single" w:sz="6" w:space="0" w:color="D8DDF3"/>
              <w:right w:val="single" w:sz="6" w:space="0" w:color="D8DDF3"/>
            </w:tcBorders>
            <w:shd w:val="clear" w:color="auto" w:fill="FFFFFF"/>
            <w:tcMar>
              <w:top w:w="90" w:type="dxa"/>
              <w:left w:w="90" w:type="dxa"/>
              <w:bottom w:w="90" w:type="dxa"/>
              <w:right w:w="90" w:type="dxa"/>
            </w:tcMar>
            <w:hideMark/>
          </w:tcPr>
          <w:p w14:paraId="18450BB9" w14:textId="77777777" w:rsidR="00F011A0" w:rsidRDefault="00F011A0">
            <w:pPr>
              <w:spacing w:line="300" w:lineRule="atLeast"/>
              <w:rPr>
                <w:rFonts w:ascii="inherit" w:hAnsi="inherit" w:cs="Open Sans"/>
                <w:color w:val="000000"/>
                <w:sz w:val="20"/>
                <w:szCs w:val="20"/>
              </w:rPr>
            </w:pPr>
            <w:r>
              <w:rPr>
                <w:rFonts w:ascii="inherit" w:hAnsi="inherit" w:cs="Open Sans"/>
                <w:b/>
                <w:bCs/>
                <w:color w:val="000000"/>
                <w:sz w:val="20"/>
                <w:szCs w:val="20"/>
                <w:bdr w:val="none" w:sz="0" w:space="0" w:color="auto" w:frame="1"/>
              </w:rPr>
              <w:t>Jointure la plus courante</w:t>
            </w:r>
            <w:r>
              <w:rPr>
                <w:rFonts w:ascii="inherit" w:hAnsi="inherit" w:cs="Open Sans"/>
                <w:color w:val="000000"/>
                <w:sz w:val="20"/>
                <w:szCs w:val="20"/>
              </w:rPr>
              <w:t>. Permet de sélectionner :</w:t>
            </w:r>
          </w:p>
          <w:p w14:paraId="2BDF884F" w14:textId="77777777" w:rsidR="00F011A0" w:rsidRDefault="00F011A0" w:rsidP="00F011A0">
            <w:pPr>
              <w:numPr>
                <w:ilvl w:val="0"/>
                <w:numId w:val="41"/>
              </w:numPr>
              <w:spacing w:after="0" w:line="300" w:lineRule="atLeast"/>
              <w:ind w:left="0"/>
              <w:textAlignment w:val="baseline"/>
              <w:rPr>
                <w:rFonts w:ascii="inherit" w:hAnsi="inherit" w:cs="Open Sans"/>
                <w:color w:val="000000"/>
                <w:sz w:val="20"/>
                <w:szCs w:val="20"/>
              </w:rPr>
            </w:pPr>
            <w:r>
              <w:rPr>
                <w:rFonts w:ascii="inherit" w:hAnsi="inherit" w:cs="Open Sans"/>
                <w:color w:val="000000"/>
                <w:sz w:val="20"/>
                <w:szCs w:val="20"/>
              </w:rPr>
              <w:t>les enregistrements satisfaisant à la jointure.</w:t>
            </w:r>
          </w:p>
          <w:p w14:paraId="397CF8D8" w14:textId="77777777" w:rsidR="00F011A0" w:rsidRDefault="00F011A0" w:rsidP="00F011A0">
            <w:pPr>
              <w:numPr>
                <w:ilvl w:val="0"/>
                <w:numId w:val="41"/>
              </w:numPr>
              <w:spacing w:after="0" w:line="300" w:lineRule="atLeast"/>
              <w:ind w:left="0"/>
              <w:textAlignment w:val="baseline"/>
              <w:rPr>
                <w:rFonts w:ascii="inherit" w:hAnsi="inherit" w:cs="Open Sans"/>
                <w:color w:val="000000"/>
                <w:sz w:val="20"/>
                <w:szCs w:val="20"/>
              </w:rPr>
            </w:pPr>
            <w:r>
              <w:rPr>
                <w:rFonts w:ascii="inherit" w:hAnsi="inherit" w:cs="Open Sans"/>
                <w:color w:val="000000"/>
                <w:sz w:val="20"/>
                <w:szCs w:val="20"/>
              </w:rPr>
              <w:t>les enregistrements du premier fichier cité qui ne satisfont pas la jointure. Le nom du premier fichier cité est placé à gauche de la jointure OUTER JOIN.</w:t>
            </w:r>
          </w:p>
        </w:tc>
      </w:tr>
      <w:tr w:rsidR="00F011A0" w14:paraId="45630C63" w14:textId="77777777" w:rsidTr="00F011A0">
        <w:tc>
          <w:tcPr>
            <w:tcW w:w="0" w:type="auto"/>
            <w:tcBorders>
              <w:top w:val="single" w:sz="6" w:space="0" w:color="D8DDF3"/>
              <w:left w:val="single" w:sz="6" w:space="0" w:color="D8DDF3"/>
              <w:bottom w:val="single" w:sz="6" w:space="0" w:color="D8DDF3"/>
              <w:right w:val="single" w:sz="6" w:space="0" w:color="D8DDF3"/>
            </w:tcBorders>
            <w:shd w:val="clear" w:color="auto" w:fill="D8DDF3"/>
            <w:tcMar>
              <w:top w:w="90" w:type="dxa"/>
              <w:left w:w="90" w:type="dxa"/>
              <w:bottom w:w="90" w:type="dxa"/>
              <w:right w:w="90" w:type="dxa"/>
            </w:tcMar>
            <w:hideMark/>
          </w:tcPr>
          <w:p w14:paraId="1EC7BB7A" w14:textId="77777777" w:rsidR="00F011A0" w:rsidRDefault="00F011A0">
            <w:pPr>
              <w:spacing w:line="300" w:lineRule="atLeast"/>
              <w:rPr>
                <w:rFonts w:ascii="inherit" w:hAnsi="inherit" w:cs="Open Sans"/>
                <w:color w:val="000000"/>
                <w:sz w:val="20"/>
                <w:szCs w:val="20"/>
              </w:rPr>
            </w:pPr>
            <w:r>
              <w:rPr>
                <w:rFonts w:ascii="inherit" w:hAnsi="inherit" w:cs="Open Sans"/>
                <w:color w:val="000000"/>
                <w:sz w:val="20"/>
                <w:szCs w:val="20"/>
              </w:rPr>
              <w:t>RIGHT OUTER JOIN</w:t>
            </w:r>
          </w:p>
        </w:tc>
        <w:tc>
          <w:tcPr>
            <w:tcW w:w="0" w:type="auto"/>
            <w:tcBorders>
              <w:top w:val="single" w:sz="6" w:space="0" w:color="D8DDF3"/>
              <w:left w:val="single" w:sz="6" w:space="0" w:color="D8DDF3"/>
              <w:bottom w:val="single" w:sz="6" w:space="0" w:color="D8DDF3"/>
              <w:right w:val="single" w:sz="6" w:space="0" w:color="D8DDF3"/>
            </w:tcBorders>
            <w:shd w:val="clear" w:color="auto" w:fill="D8DDF3"/>
            <w:tcMar>
              <w:top w:w="90" w:type="dxa"/>
              <w:left w:w="90" w:type="dxa"/>
              <w:bottom w:w="90" w:type="dxa"/>
              <w:right w:w="90" w:type="dxa"/>
            </w:tcMar>
            <w:hideMark/>
          </w:tcPr>
          <w:p w14:paraId="6F700086" w14:textId="77777777" w:rsidR="00F011A0" w:rsidRDefault="00F011A0">
            <w:pPr>
              <w:spacing w:line="300" w:lineRule="atLeast"/>
              <w:rPr>
                <w:rFonts w:ascii="inherit" w:hAnsi="inherit" w:cs="Open Sans"/>
                <w:color w:val="000000"/>
                <w:sz w:val="20"/>
                <w:szCs w:val="20"/>
              </w:rPr>
            </w:pPr>
            <w:r>
              <w:rPr>
                <w:rFonts w:ascii="inherit" w:hAnsi="inherit" w:cs="Open Sans"/>
                <w:color w:val="000000"/>
                <w:sz w:val="20"/>
                <w:szCs w:val="20"/>
              </w:rPr>
              <w:t>Permet de sélectionner :</w:t>
            </w:r>
          </w:p>
          <w:p w14:paraId="36D10047" w14:textId="77777777" w:rsidR="00F011A0" w:rsidRDefault="00F011A0" w:rsidP="00F011A0">
            <w:pPr>
              <w:numPr>
                <w:ilvl w:val="0"/>
                <w:numId w:val="42"/>
              </w:numPr>
              <w:spacing w:after="0" w:line="300" w:lineRule="atLeast"/>
              <w:ind w:left="0"/>
              <w:textAlignment w:val="baseline"/>
              <w:rPr>
                <w:rFonts w:ascii="inherit" w:hAnsi="inherit" w:cs="Open Sans"/>
                <w:color w:val="000000"/>
                <w:sz w:val="20"/>
                <w:szCs w:val="20"/>
              </w:rPr>
            </w:pPr>
            <w:r>
              <w:rPr>
                <w:rFonts w:ascii="inherit" w:hAnsi="inherit" w:cs="Open Sans"/>
                <w:color w:val="000000"/>
                <w:sz w:val="20"/>
                <w:szCs w:val="20"/>
              </w:rPr>
              <w:t>les enregistrements satisfaisant à la jointure.</w:t>
            </w:r>
          </w:p>
          <w:p w14:paraId="0B047757" w14:textId="77777777" w:rsidR="00F011A0" w:rsidRDefault="00F011A0" w:rsidP="00F011A0">
            <w:pPr>
              <w:numPr>
                <w:ilvl w:val="0"/>
                <w:numId w:val="42"/>
              </w:numPr>
              <w:spacing w:after="0" w:line="300" w:lineRule="atLeast"/>
              <w:ind w:left="0"/>
              <w:textAlignment w:val="baseline"/>
              <w:rPr>
                <w:rFonts w:ascii="inherit" w:hAnsi="inherit" w:cs="Open Sans"/>
                <w:color w:val="000000"/>
                <w:sz w:val="20"/>
                <w:szCs w:val="20"/>
              </w:rPr>
            </w:pPr>
            <w:r>
              <w:rPr>
                <w:rFonts w:ascii="inherit" w:hAnsi="inherit" w:cs="Open Sans"/>
                <w:color w:val="000000"/>
                <w:sz w:val="20"/>
                <w:szCs w:val="20"/>
              </w:rPr>
              <w:t>les enregistrements du second fichier cité qui ne satisfont pas la jointure. Le nom du second fichier cité est placé à droite de la jointure OUTER JOIN.</w:t>
            </w:r>
          </w:p>
        </w:tc>
      </w:tr>
    </w:tbl>
    <w:p w14:paraId="03DF0C42" w14:textId="77777777" w:rsidR="001C17B0" w:rsidRDefault="001C17B0"/>
    <w:p w14:paraId="1EE5EEBC" w14:textId="77777777" w:rsidR="00F011A0" w:rsidRDefault="00F011A0">
      <w:r>
        <w:t xml:space="preserve"> </w:t>
      </w:r>
    </w:p>
    <w:p w14:paraId="760462F5" w14:textId="66E5949A" w:rsidR="00F011A0" w:rsidRDefault="00F011A0">
      <w:r w:rsidRPr="00F011A0">
        <w:rPr>
          <w:b/>
        </w:rPr>
        <w:lastRenderedPageBreak/>
        <w:t xml:space="preserve">question </w:t>
      </w:r>
      <w:r>
        <w:rPr>
          <w:b/>
        </w:rPr>
        <w:t xml:space="preserve">7 </w:t>
      </w:r>
      <w:r>
        <w:t xml:space="preserve">: </w:t>
      </w:r>
      <w:r w:rsidR="00013094">
        <w:t xml:space="preserve">Afficher </w:t>
      </w:r>
      <w:r w:rsidR="00FD658E">
        <w:t>la liste</w:t>
      </w:r>
      <w:r w:rsidR="00013094">
        <w:t xml:space="preserve"> des clients ainsi que leurs </w:t>
      </w:r>
      <w:r w:rsidR="00C67C16">
        <w:t>catégories (déduire le tableau de résultat avant de faire la requête)</w:t>
      </w:r>
    </w:p>
    <w:p w14:paraId="215547D8" w14:textId="77777777" w:rsidR="00F011A0" w:rsidRPr="00013094" w:rsidRDefault="00013094">
      <w:pPr>
        <w:rPr>
          <w:b/>
        </w:rPr>
      </w:pPr>
      <w:r w:rsidRPr="00013094">
        <w:rPr>
          <w:b/>
        </w:rPr>
        <w:t xml:space="preserve">En faisant attention cette fois à sélectionner les clients qui n'ont pas </w:t>
      </w:r>
      <w:r w:rsidR="00C67C16">
        <w:rPr>
          <w:b/>
        </w:rPr>
        <w:t>de catégorie</w:t>
      </w:r>
    </w:p>
    <w:p w14:paraId="5FB1E03D" w14:textId="77777777" w:rsidR="00C67C16" w:rsidRDefault="00C67C16"/>
    <w:p w14:paraId="45F47BE5" w14:textId="77777777" w:rsidR="00C67C16" w:rsidRDefault="00963601">
      <w:r>
        <w:rPr>
          <w:noProof/>
          <w:lang w:eastAsia="fr-FR"/>
        </w:rPr>
        <w:pict w14:anchorId="61F3E262">
          <v:group id="_x0000_s1153" style="position:absolute;margin-left:118.85pt;margin-top:1.25pt;width:176.75pt;height:95.55pt;z-index:251761664" coordorigin="3794,9914" coordsize="3535,1911">
            <v:oval id="_x0000_s1142" style="position:absolute;left:3794;top:9914;width:2146;height:1911"/>
            <v:oval id="_x0000_s1143" style="position:absolute;left:4999;top:9914;width:2146;height:1911" filled="f"/>
            <v:shape id="_x0000_s1144" type="#_x0000_t202" style="position:absolute;left:4088;top:10047;width:1431;height:516;mso-width-relative:margin;mso-height-relative:margin" filled="f" stroked="f">
              <v:textbox style="mso-next-textbox:#_x0000_s1144">
                <w:txbxContent>
                  <w:p w14:paraId="20214BE1" w14:textId="77777777" w:rsidR="001056E5" w:rsidRDefault="001056E5" w:rsidP="00F011A0">
                    <w:r>
                      <w:t>Client</w:t>
                    </w:r>
                  </w:p>
                </w:txbxContent>
              </v:textbox>
            </v:shape>
            <v:shape id="_x0000_s1145" type="#_x0000_t202" style="position:absolute;left:5898;top:10047;width:1431;height:516;mso-width-relative:margin;mso-height-relative:margin" filled="f" stroked="f">
              <v:textbox style="mso-next-textbox:#_x0000_s1145">
                <w:txbxContent>
                  <w:p w14:paraId="261CA633" w14:textId="77777777" w:rsidR="001056E5" w:rsidRDefault="001056E5" w:rsidP="00F011A0">
                    <w:r>
                      <w:t>catégorie</w:t>
                    </w:r>
                  </w:p>
                </w:txbxContent>
              </v:textbox>
            </v:shape>
          </v:group>
        </w:pict>
      </w:r>
    </w:p>
    <w:p w14:paraId="4F41E412" w14:textId="77777777" w:rsidR="00C67C16" w:rsidRDefault="00C67C16"/>
    <w:p w14:paraId="2DD76540" w14:textId="77777777" w:rsidR="00C67C16" w:rsidRDefault="00C67C16"/>
    <w:p w14:paraId="3B541281" w14:textId="77777777" w:rsidR="00C67C16" w:rsidRDefault="00C67C16" w:rsidP="00C67C16">
      <w:pPr>
        <w:rPr>
          <w:b/>
        </w:rPr>
      </w:pPr>
    </w:p>
    <w:p w14:paraId="2356B8EE" w14:textId="77777777" w:rsidR="00C67C16" w:rsidRDefault="00C67C16" w:rsidP="00C67C16">
      <w:pPr>
        <w:rPr>
          <w:b/>
        </w:rPr>
      </w:pPr>
    </w:p>
    <w:p w14:paraId="510142AC" w14:textId="77777777" w:rsidR="00C67C16" w:rsidRDefault="00963601" w:rsidP="00C67C16">
      <w:r>
        <w:rPr>
          <w:noProof/>
          <w:lang w:eastAsia="fr-FR"/>
        </w:rPr>
        <w:pict w14:anchorId="6440A89C">
          <v:group id="_x0000_s1154" style="position:absolute;margin-left:109.65pt;margin-top:24.8pt;width:176.75pt;height:95.55pt;z-index:251762688" coordorigin="3794,9914" coordsize="3535,1911">
            <v:oval id="_x0000_s1155" style="position:absolute;left:3794;top:9914;width:2146;height:1911"/>
            <v:oval id="_x0000_s1156" style="position:absolute;left:4999;top:9914;width:2146;height:1911" filled="f"/>
            <v:shape id="_x0000_s1157" type="#_x0000_t202" style="position:absolute;left:4088;top:10047;width:1431;height:516;mso-width-relative:margin;mso-height-relative:margin" filled="f" stroked="f">
              <v:textbox style="mso-next-textbox:#_x0000_s1157">
                <w:txbxContent>
                  <w:p w14:paraId="68B1CACD" w14:textId="77777777" w:rsidR="001056E5" w:rsidRDefault="001056E5" w:rsidP="00C67C16">
                    <w:r>
                      <w:t>Client</w:t>
                    </w:r>
                  </w:p>
                </w:txbxContent>
              </v:textbox>
            </v:shape>
            <v:shape id="_x0000_s1158" type="#_x0000_t202" style="position:absolute;left:5898;top:10047;width:1431;height:516;mso-width-relative:margin;mso-height-relative:margin" filled="f" stroked="f">
              <v:textbox style="mso-next-textbox:#_x0000_s1158">
                <w:txbxContent>
                  <w:p w14:paraId="21DBBE7D" w14:textId="77777777" w:rsidR="001056E5" w:rsidRDefault="001056E5" w:rsidP="00C67C16">
                    <w:r>
                      <w:t>catégorie</w:t>
                    </w:r>
                  </w:p>
                </w:txbxContent>
              </v:textbox>
            </v:shape>
          </v:group>
        </w:pict>
      </w:r>
      <w:r w:rsidR="00C67C16" w:rsidRPr="00F011A0">
        <w:rPr>
          <w:b/>
        </w:rPr>
        <w:t xml:space="preserve">question </w:t>
      </w:r>
      <w:r w:rsidR="00C67C16">
        <w:rPr>
          <w:b/>
        </w:rPr>
        <w:t xml:space="preserve">8 </w:t>
      </w:r>
      <w:r w:rsidR="00C67C16">
        <w:t>: Que se passe t-il si vous inversez client et catégorie dans le FROM ?</w:t>
      </w:r>
    </w:p>
    <w:p w14:paraId="3867B3E0" w14:textId="77777777" w:rsidR="00C67C16" w:rsidRDefault="00C67C16"/>
    <w:p w14:paraId="7D6C67B8" w14:textId="77777777" w:rsidR="00C67C16" w:rsidRDefault="00C67C16"/>
    <w:p w14:paraId="42D40BC2" w14:textId="77777777" w:rsidR="00C67C16" w:rsidRDefault="00C67C16"/>
    <w:p w14:paraId="5BD3EC83" w14:textId="77777777" w:rsidR="00C67C16" w:rsidRDefault="00C67C16"/>
    <w:p w14:paraId="6C255207" w14:textId="77777777" w:rsidR="00C67C16" w:rsidRDefault="00C67C16"/>
    <w:p w14:paraId="6EC8BAB8" w14:textId="041E78D6" w:rsidR="00C67C16" w:rsidRDefault="00C67C16" w:rsidP="00C67C16">
      <w:r w:rsidRPr="00F011A0">
        <w:rPr>
          <w:b/>
        </w:rPr>
        <w:t xml:space="preserve">question </w:t>
      </w:r>
      <w:r>
        <w:rPr>
          <w:b/>
        </w:rPr>
        <w:t xml:space="preserve">9 </w:t>
      </w:r>
      <w:r>
        <w:t xml:space="preserve">: </w:t>
      </w:r>
      <w:r w:rsidR="00110F49">
        <w:t xml:space="preserve">Afficher </w:t>
      </w:r>
      <w:r w:rsidR="00FD658E">
        <w:t>la liste</w:t>
      </w:r>
      <w:r w:rsidR="00110F49">
        <w:t xml:space="preserve"> des clients ainsi que leurs catégories - en affichant les clients sans catégorie et les catégories sans client  (déduire le tableau de résultat avant de faire la requête)</w:t>
      </w:r>
    </w:p>
    <w:p w14:paraId="25B01F81" w14:textId="77777777" w:rsidR="00110F49" w:rsidRDefault="00110F49" w:rsidP="00C67C16"/>
    <w:p w14:paraId="70B558AC" w14:textId="77777777" w:rsidR="00C67C16" w:rsidRDefault="00963601">
      <w:r>
        <w:rPr>
          <w:noProof/>
          <w:lang w:eastAsia="fr-FR"/>
        </w:rPr>
        <w:pict w14:anchorId="1F914ECD">
          <v:group id="_x0000_s1164" style="position:absolute;margin-left:114.95pt;margin-top:3.55pt;width:176.75pt;height:95.55pt;z-index:251764736" coordorigin="3794,9914" coordsize="3535,1911">
            <v:oval id="_x0000_s1165" style="position:absolute;left:3794;top:9914;width:2146;height:1911"/>
            <v:oval id="_x0000_s1166" style="position:absolute;left:4999;top:9914;width:2146;height:1911" filled="f"/>
            <v:shape id="_x0000_s1167" type="#_x0000_t202" style="position:absolute;left:4088;top:10047;width:1431;height:516;mso-width-relative:margin;mso-height-relative:margin" filled="f" stroked="f">
              <v:textbox style="mso-next-textbox:#_x0000_s1167">
                <w:txbxContent>
                  <w:p w14:paraId="36201315" w14:textId="77777777" w:rsidR="001056E5" w:rsidRDefault="001056E5" w:rsidP="00C67C16">
                    <w:r>
                      <w:t>Client</w:t>
                    </w:r>
                  </w:p>
                </w:txbxContent>
              </v:textbox>
            </v:shape>
            <v:shape id="_x0000_s1168" type="#_x0000_t202" style="position:absolute;left:5898;top:10047;width:1431;height:516;mso-width-relative:margin;mso-height-relative:margin" filled="f" stroked="f">
              <v:textbox style="mso-next-textbox:#_x0000_s1168">
                <w:txbxContent>
                  <w:p w14:paraId="27637945" w14:textId="77777777" w:rsidR="001056E5" w:rsidRDefault="001056E5" w:rsidP="00C67C16">
                    <w:r>
                      <w:t>catégorie</w:t>
                    </w:r>
                  </w:p>
                </w:txbxContent>
              </v:textbox>
            </v:shape>
          </v:group>
        </w:pict>
      </w:r>
    </w:p>
    <w:p w14:paraId="7817C341" w14:textId="77777777" w:rsidR="00110F49" w:rsidRDefault="00110F49"/>
    <w:p w14:paraId="42AA8FB8" w14:textId="77777777" w:rsidR="00110F49" w:rsidRDefault="00110F49"/>
    <w:p w14:paraId="24587078" w14:textId="77777777" w:rsidR="00110F49" w:rsidRDefault="00110F49"/>
    <w:p w14:paraId="6FDF7146" w14:textId="77777777" w:rsidR="00CA6013" w:rsidRDefault="00CA6013"/>
    <w:p w14:paraId="6A0987C8" w14:textId="77777777" w:rsidR="00CA6013" w:rsidRDefault="00CA6013">
      <w:pPr>
        <w:rPr>
          <w:rFonts w:asciiTheme="majorHAnsi" w:eastAsiaTheme="majorEastAsia" w:hAnsiTheme="majorHAnsi" w:cstheme="majorBidi"/>
          <w:b/>
          <w:bCs/>
          <w:color w:val="4F81BD" w:themeColor="accent1"/>
          <w:sz w:val="26"/>
          <w:szCs w:val="26"/>
        </w:rPr>
      </w:pPr>
      <w:r>
        <w:br w:type="page"/>
      </w:r>
    </w:p>
    <w:p w14:paraId="0AAAFF84" w14:textId="77777777" w:rsidR="00CA6013" w:rsidRDefault="00CA6013" w:rsidP="00CA6013">
      <w:pPr>
        <w:pStyle w:val="Titre2"/>
      </w:pPr>
      <w:r>
        <w:lastRenderedPageBreak/>
        <w:t>Pour aller encore plus loin avec les jointures</w:t>
      </w:r>
    </w:p>
    <w:p w14:paraId="5D192818" w14:textId="77777777" w:rsidR="00CA6013" w:rsidRPr="00CA6013" w:rsidRDefault="00CA6013" w:rsidP="00CA6013"/>
    <w:p w14:paraId="292402F4" w14:textId="77777777" w:rsidR="00CA6013" w:rsidRDefault="00CA6013" w:rsidP="00CA6013">
      <w:r w:rsidRPr="00CA6013">
        <w:rPr>
          <w:noProof/>
        </w:rPr>
        <w:drawing>
          <wp:inline distT="0" distB="0" distL="0" distR="0" wp14:anchorId="2488D80E" wp14:editId="30D552CD">
            <wp:extent cx="5710555" cy="4227195"/>
            <wp:effectExtent l="19050" t="0" r="4445" b="0"/>
            <wp:docPr id="45" name="Image 4" descr="Résultat de recherche d'images pour &quot;INNER JOI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INNER JOIN&quot;"/>
                    <pic:cNvPicPr>
                      <a:picLocks noChangeAspect="1" noChangeArrowheads="1"/>
                    </pic:cNvPicPr>
                  </pic:nvPicPr>
                  <pic:blipFill>
                    <a:blip r:embed="rId10" cstate="print"/>
                    <a:srcRect/>
                    <a:stretch>
                      <a:fillRect/>
                    </a:stretch>
                  </pic:blipFill>
                  <pic:spPr bwMode="auto">
                    <a:xfrm>
                      <a:off x="0" y="0"/>
                      <a:ext cx="5710555" cy="4227195"/>
                    </a:xfrm>
                    <a:prstGeom prst="rect">
                      <a:avLst/>
                    </a:prstGeom>
                    <a:noFill/>
                    <a:ln w="9525">
                      <a:noFill/>
                      <a:miter lim="800000"/>
                      <a:headEnd/>
                      <a:tailEnd/>
                    </a:ln>
                  </pic:spPr>
                </pic:pic>
              </a:graphicData>
            </a:graphic>
          </wp:inline>
        </w:drawing>
      </w:r>
    </w:p>
    <w:p w14:paraId="65920322" w14:textId="77777777" w:rsidR="00CA6013" w:rsidRDefault="00CA6013" w:rsidP="00CA6013">
      <w:pPr>
        <w:jc w:val="both"/>
      </w:pPr>
    </w:p>
    <w:p w14:paraId="2D8F2DE8" w14:textId="77777777" w:rsidR="00CA6013" w:rsidRDefault="00CA6013" w:rsidP="00CA6013">
      <w:pPr>
        <w:jc w:val="both"/>
      </w:pPr>
      <w:r>
        <w:rPr>
          <w:noProof/>
          <w:lang w:eastAsia="fr-FR"/>
        </w:rPr>
        <w:drawing>
          <wp:anchor distT="0" distB="0" distL="114300" distR="114300" simplePos="0" relativeHeight="251766784" behindDoc="0" locked="0" layoutInCell="1" allowOverlap="1" wp14:anchorId="02D6416B" wp14:editId="70984929">
            <wp:simplePos x="0" y="0"/>
            <wp:positionH relativeFrom="column">
              <wp:posOffset>461167</wp:posOffset>
            </wp:positionH>
            <wp:positionV relativeFrom="paragraph">
              <wp:posOffset>68778</wp:posOffset>
            </wp:positionV>
            <wp:extent cx="764722" cy="783771"/>
            <wp:effectExtent l="19050" t="0" r="0" b="0"/>
            <wp:wrapNone/>
            <wp:docPr id="46" name="Image 21" descr="Résultat de recherche d'images pour &quot;pc icon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ésultat de recherche d'images pour &quot;pc icone&quot;"/>
                    <pic:cNvPicPr>
                      <a:picLocks noChangeAspect="1" noChangeArrowheads="1"/>
                    </pic:cNvPicPr>
                  </pic:nvPicPr>
                  <pic:blipFill>
                    <a:blip r:embed="rId11" cstate="print"/>
                    <a:srcRect/>
                    <a:stretch>
                      <a:fillRect/>
                    </a:stretch>
                  </pic:blipFill>
                  <pic:spPr bwMode="auto">
                    <a:xfrm>
                      <a:off x="0" y="0"/>
                      <a:ext cx="764722" cy="783771"/>
                    </a:xfrm>
                    <a:prstGeom prst="rect">
                      <a:avLst/>
                    </a:prstGeom>
                    <a:noFill/>
                    <a:ln w="9525">
                      <a:noFill/>
                      <a:miter lim="800000"/>
                      <a:headEnd/>
                      <a:tailEnd/>
                    </a:ln>
                  </pic:spPr>
                </pic:pic>
              </a:graphicData>
            </a:graphic>
          </wp:anchor>
        </w:drawing>
      </w:r>
    </w:p>
    <w:p w14:paraId="68E0EF1A" w14:textId="77777777" w:rsidR="00CA6013" w:rsidRDefault="00CA6013" w:rsidP="00CA6013">
      <w:pPr>
        <w:jc w:val="both"/>
      </w:pPr>
      <w:r w:rsidRPr="00A46195">
        <w:rPr>
          <w:b/>
          <w:sz w:val="28"/>
        </w:rPr>
        <w:t>TD</w:t>
      </w:r>
      <w:r>
        <w:rPr>
          <w:b/>
          <w:sz w:val="28"/>
        </w:rPr>
        <w:t>7</w:t>
      </w:r>
      <w:r w:rsidRPr="00DC3CBE">
        <w:rPr>
          <w:b/>
          <w:sz w:val="28"/>
        </w:rPr>
        <w:t xml:space="preserve"> </w:t>
      </w:r>
    </w:p>
    <w:p w14:paraId="18419FC6" w14:textId="77777777" w:rsidR="00F011A0" w:rsidRPr="00CA6013" w:rsidRDefault="00F011A0" w:rsidP="00CA6013">
      <w:r>
        <w:br w:type="page"/>
      </w:r>
    </w:p>
    <w:p w14:paraId="289B34EA" w14:textId="77777777" w:rsidR="00DC66E4" w:rsidRDefault="00DC66E4" w:rsidP="00DC66E4">
      <w:pPr>
        <w:pStyle w:val="Titre1"/>
      </w:pPr>
      <w:r>
        <w:lastRenderedPageBreak/>
        <w:t>Les vues</w:t>
      </w:r>
    </w:p>
    <w:p w14:paraId="6549C182" w14:textId="77777777" w:rsidR="001C17B0" w:rsidRDefault="001C17B0" w:rsidP="001C17B0">
      <w:pPr>
        <w:jc w:val="both"/>
      </w:pPr>
      <w:r w:rsidRPr="001C17B0">
        <w:t xml:space="preserve">Une vue est une table virtuelle, c'est-à-dire dont les données ne sont pas stockées dans une table de la base de données, et dans laquelle il est possible de rassembler des informations provenant de plusieurs tables. On parle de "vue" car il s'agit simplement d'une représentation des données dans le but d'une exploitation visuelle. </w:t>
      </w:r>
    </w:p>
    <w:p w14:paraId="59918386" w14:textId="77777777" w:rsidR="001C17B0" w:rsidRDefault="00963601" w:rsidP="001C17B0">
      <w:pPr>
        <w:jc w:val="both"/>
      </w:pPr>
      <w:r>
        <w:rPr>
          <w:noProof/>
          <w:lang w:eastAsia="fr-FR"/>
        </w:rPr>
        <w:pict w14:anchorId="1D3B98F1">
          <v:roundrect id="_x0000_s1169" style="position:absolute;left:0;text-align:left;margin-left:96.95pt;margin-top:8pt;width:255.9pt;height:65pt;z-index:251767808;mso-height-percent:200;mso-height-percent:200;mso-width-relative:margin;mso-height-relative:margin" arcsize="10923f" fillcolor="white [3201]" strokecolor="#8064a2 [3207]" strokeweight="1pt">
            <v:stroke dashstyle="dash"/>
            <v:shadow color="#868686"/>
            <v:textbox style="mso-fit-shape-to-text:t">
              <w:txbxContent>
                <w:p w14:paraId="07A6CCE8" w14:textId="77777777" w:rsidR="001056E5" w:rsidRPr="001C17B0" w:rsidRDefault="001056E5" w:rsidP="001C17B0">
                  <w:pPr>
                    <w:pStyle w:val="Sansinterligne"/>
                    <w:rPr>
                      <w:sz w:val="28"/>
                      <w:lang w:val="en-US"/>
                    </w:rPr>
                  </w:pPr>
                  <w:r w:rsidRPr="001C17B0">
                    <w:rPr>
                      <w:b/>
                      <w:sz w:val="28"/>
                      <w:lang w:val="en-US"/>
                    </w:rPr>
                    <w:t>CREATE VIEW</w:t>
                  </w:r>
                  <w:r w:rsidRPr="001C17B0">
                    <w:rPr>
                      <w:sz w:val="28"/>
                      <w:lang w:val="en-US"/>
                    </w:rPr>
                    <w:t xml:space="preserve"> n</w:t>
                  </w:r>
                  <w:r>
                    <w:rPr>
                      <w:sz w:val="28"/>
                      <w:lang w:val="en-US"/>
                    </w:rPr>
                    <w:t>omdelavue</w:t>
                  </w:r>
                </w:p>
                <w:p w14:paraId="250F9110" w14:textId="77777777" w:rsidR="001056E5" w:rsidRPr="001C17B0" w:rsidRDefault="001056E5" w:rsidP="001C17B0">
                  <w:pPr>
                    <w:pStyle w:val="Sansinterligne"/>
                    <w:rPr>
                      <w:b/>
                      <w:sz w:val="28"/>
                      <w:lang w:val="en-US"/>
                    </w:rPr>
                  </w:pPr>
                  <w:r w:rsidRPr="001C17B0">
                    <w:rPr>
                      <w:b/>
                      <w:sz w:val="28"/>
                      <w:lang w:val="en-US"/>
                    </w:rPr>
                    <w:t>AS</w:t>
                  </w:r>
                </w:p>
                <w:p w14:paraId="613CCFCD" w14:textId="77777777" w:rsidR="001056E5" w:rsidRPr="001C17B0" w:rsidRDefault="001056E5" w:rsidP="001C17B0">
                  <w:pPr>
                    <w:pStyle w:val="Sansinterligne"/>
                    <w:rPr>
                      <w:sz w:val="28"/>
                      <w:lang w:val="en-US"/>
                    </w:rPr>
                  </w:pPr>
                  <w:r>
                    <w:rPr>
                      <w:sz w:val="28"/>
                      <w:lang w:val="en-US"/>
                    </w:rPr>
                    <w:t>SELECT…..</w:t>
                  </w:r>
                </w:p>
              </w:txbxContent>
            </v:textbox>
          </v:roundrect>
        </w:pict>
      </w:r>
    </w:p>
    <w:p w14:paraId="3E6F89B7" w14:textId="77777777" w:rsidR="001C17B0" w:rsidRDefault="001C17B0" w:rsidP="001C17B0">
      <w:pPr>
        <w:jc w:val="both"/>
      </w:pPr>
    </w:p>
    <w:p w14:paraId="580309BF" w14:textId="77777777" w:rsidR="001C17B0" w:rsidRDefault="001C17B0" w:rsidP="001C17B0">
      <w:pPr>
        <w:jc w:val="both"/>
      </w:pPr>
    </w:p>
    <w:p w14:paraId="0799BD2E" w14:textId="77777777" w:rsidR="001C17B0" w:rsidRDefault="001C17B0" w:rsidP="001C17B0">
      <w:pPr>
        <w:jc w:val="both"/>
      </w:pPr>
    </w:p>
    <w:p w14:paraId="2FFB4A8E" w14:textId="77777777" w:rsidR="001C17B0" w:rsidRDefault="001C17B0" w:rsidP="001C17B0">
      <w:pPr>
        <w:jc w:val="both"/>
      </w:pPr>
      <w:r>
        <w:t>Il est parfois plus simple (même nécessaire) de passer par une vue pour effectuer une requête SQL.</w:t>
      </w:r>
    </w:p>
    <w:p w14:paraId="5667EFF1" w14:textId="77777777" w:rsidR="009C3812" w:rsidRDefault="001C17B0" w:rsidP="001C17B0">
      <w:r>
        <w:t>ref : SLAM1_TD1 (</w:t>
      </w:r>
      <w:r w:rsidRPr="00DC785C">
        <w:rPr>
          <w:b/>
        </w:rPr>
        <w:t>étape 15</w:t>
      </w:r>
      <w:r>
        <w:t xml:space="preserve"> : Faire la requête qui permet de retourner le jury le plus sévère)</w:t>
      </w:r>
    </w:p>
    <w:p w14:paraId="6C6CDFE4" w14:textId="77777777" w:rsidR="00244AE7" w:rsidRDefault="009C3812" w:rsidP="001C17B0">
      <w:r>
        <w:t>&amp; PPE (stage)</w:t>
      </w:r>
    </w:p>
    <w:p w14:paraId="27D62AE3" w14:textId="77777777" w:rsidR="00244AE7" w:rsidRDefault="00244AE7" w:rsidP="00244AE7">
      <w:pPr>
        <w:pStyle w:val="Titre1"/>
      </w:pPr>
      <w:r>
        <w:t>Les "multi" requêtes (UNION, MINUS)</w:t>
      </w:r>
    </w:p>
    <w:p w14:paraId="5E380015" w14:textId="77777777" w:rsidR="00244AE7" w:rsidRDefault="002A2423" w:rsidP="002A2423">
      <w:pPr>
        <w:pStyle w:val="Titre2"/>
      </w:pPr>
      <w:r>
        <w:t>UNION</w:t>
      </w:r>
    </w:p>
    <w:p w14:paraId="2568199F" w14:textId="77777777" w:rsidR="002A2423" w:rsidRDefault="002A2423" w:rsidP="002A2423">
      <w:pPr>
        <w:jc w:val="both"/>
      </w:pPr>
      <w:r>
        <w:t>La commande UNION de SQL permet de mettre bout-à-bout les résultats de plusieurs requêtes utilisant elles-mêmes la commande SELECT. C’est donc une commande qui permet de concaténer les résultats de 2 requêtes ou plus. Pour l’utiliser il est nécessaire que chacune des requêtes à concaténer retournes le même nombre de colonnes, avec les mêmes types de données et dans le même ordre.</w:t>
      </w:r>
    </w:p>
    <w:p w14:paraId="25ABA322" w14:textId="77777777" w:rsidR="002A2423" w:rsidRDefault="002A2423" w:rsidP="002A2423">
      <w:pPr>
        <w:jc w:val="both"/>
      </w:pPr>
    </w:p>
    <w:p w14:paraId="449E15EF" w14:textId="77777777" w:rsidR="002A2423" w:rsidRDefault="002A2423" w:rsidP="002A2423">
      <w:pPr>
        <w:jc w:val="both"/>
      </w:pPr>
      <w:r>
        <w:t>A savoir : par défaut, les enregistrements exactement identiques ne seront pas répétés dans les résultats. Pour effectuer une union dans laquelle même les lignes dupliquées sont affichées il faut plutôt utiliser la commande UNION ALL.</w:t>
      </w:r>
    </w:p>
    <w:p w14:paraId="7FBC4FB5" w14:textId="77777777" w:rsidR="002A2423" w:rsidRDefault="00963601" w:rsidP="002A2423">
      <w:pPr>
        <w:jc w:val="both"/>
      </w:pPr>
      <w:r>
        <w:rPr>
          <w:noProof/>
          <w:lang w:eastAsia="fr-FR"/>
        </w:rPr>
        <w:pict w14:anchorId="12672773">
          <v:roundrect id="_x0000_s1170" style="position:absolute;left:0;text-align:left;margin-left:98pt;margin-top:7.8pt;width:255.9pt;height:106.35pt;z-index:251768832;mso-height-percent:200;mso-height-percent:200;mso-width-relative:margin;mso-height-relative:margin" arcsize="10923f" fillcolor="white [3201]" strokecolor="#8064a2 [3207]" strokeweight="1pt">
            <v:stroke dashstyle="dash"/>
            <v:shadow color="#868686"/>
            <v:textbox style="mso-fit-shape-to-text:t">
              <w:txbxContent>
                <w:p w14:paraId="25156717" w14:textId="77777777" w:rsidR="001056E5" w:rsidRPr="002A2423" w:rsidRDefault="001056E5" w:rsidP="002A2423">
                  <w:pPr>
                    <w:rPr>
                      <w:sz w:val="28"/>
                      <w:lang w:val="en-US"/>
                    </w:rPr>
                  </w:pPr>
                  <w:r w:rsidRPr="002A2423">
                    <w:rPr>
                      <w:sz w:val="28"/>
                      <w:lang w:val="en-US"/>
                    </w:rPr>
                    <w:t>SELECT * FROM table1</w:t>
                  </w:r>
                </w:p>
                <w:p w14:paraId="4120B4CC" w14:textId="77777777" w:rsidR="001056E5" w:rsidRPr="002A2423" w:rsidRDefault="001056E5" w:rsidP="002A2423">
                  <w:pPr>
                    <w:rPr>
                      <w:b/>
                      <w:sz w:val="28"/>
                      <w:lang w:val="en-US"/>
                    </w:rPr>
                  </w:pPr>
                  <w:r w:rsidRPr="002A2423">
                    <w:rPr>
                      <w:b/>
                      <w:sz w:val="28"/>
                      <w:lang w:val="en-US"/>
                    </w:rPr>
                    <w:t>UNION</w:t>
                  </w:r>
                </w:p>
                <w:p w14:paraId="1EC4CEFA" w14:textId="77777777" w:rsidR="001056E5" w:rsidRPr="002A2423" w:rsidRDefault="001056E5" w:rsidP="002A2423">
                  <w:r w:rsidRPr="002A2423">
                    <w:rPr>
                      <w:sz w:val="28"/>
                      <w:lang w:val="en-US"/>
                    </w:rPr>
                    <w:t>SELECT * FROM table2</w:t>
                  </w:r>
                </w:p>
              </w:txbxContent>
            </v:textbox>
          </v:roundrect>
        </w:pict>
      </w:r>
    </w:p>
    <w:p w14:paraId="764AC371" w14:textId="77777777" w:rsidR="002A2423" w:rsidRDefault="002A2423" w:rsidP="002A2423">
      <w:pPr>
        <w:jc w:val="both"/>
      </w:pPr>
    </w:p>
    <w:p w14:paraId="2D38CD73" w14:textId="77777777" w:rsidR="002A2423" w:rsidRDefault="002A2423" w:rsidP="002A2423">
      <w:pPr>
        <w:jc w:val="both"/>
      </w:pPr>
    </w:p>
    <w:p w14:paraId="772E70F1" w14:textId="77777777" w:rsidR="002A2423" w:rsidRDefault="002A2423" w:rsidP="002A2423">
      <w:pPr>
        <w:jc w:val="both"/>
      </w:pPr>
    </w:p>
    <w:p w14:paraId="4BAFC848" w14:textId="77777777" w:rsidR="002A2423" w:rsidRDefault="002A2423" w:rsidP="002A2423">
      <w:pPr>
        <w:jc w:val="both"/>
      </w:pPr>
    </w:p>
    <w:p w14:paraId="31A36061" w14:textId="77777777" w:rsidR="00F85926" w:rsidRDefault="00F85926" w:rsidP="002A2423">
      <w:pPr>
        <w:jc w:val="both"/>
      </w:pPr>
    </w:p>
    <w:p w14:paraId="63B52421" w14:textId="77777777" w:rsidR="00F85926" w:rsidRDefault="00F85926" w:rsidP="002A2423">
      <w:pPr>
        <w:jc w:val="both"/>
      </w:pPr>
    </w:p>
    <w:p w14:paraId="3737FD5A" w14:textId="77777777" w:rsidR="00F85926" w:rsidRDefault="00F85926" w:rsidP="002A2423">
      <w:pPr>
        <w:jc w:val="both"/>
      </w:pPr>
    </w:p>
    <w:p w14:paraId="79FF26BB" w14:textId="77777777" w:rsidR="00F85926" w:rsidRDefault="00F85926" w:rsidP="002A2423">
      <w:pPr>
        <w:jc w:val="both"/>
      </w:pPr>
      <w:r>
        <w:lastRenderedPageBreak/>
        <w:t>Soit une partie du MCD du ppe stage suivant :</w:t>
      </w:r>
    </w:p>
    <w:p w14:paraId="4C7DC73F" w14:textId="77777777" w:rsidR="00F85926" w:rsidRDefault="00F85926" w:rsidP="002A2423">
      <w:pPr>
        <w:jc w:val="both"/>
      </w:pPr>
      <w:r>
        <w:rPr>
          <w:noProof/>
          <w:lang w:eastAsia="fr-FR"/>
        </w:rPr>
        <w:drawing>
          <wp:inline distT="0" distB="0" distL="0" distR="0" wp14:anchorId="1A612EB6" wp14:editId="1D49BDFB">
            <wp:extent cx="3028950" cy="2131994"/>
            <wp:effectExtent l="19050" t="0" r="0" b="0"/>
            <wp:docPr id="47"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cstate="print"/>
                    <a:srcRect/>
                    <a:stretch>
                      <a:fillRect/>
                    </a:stretch>
                  </pic:blipFill>
                  <pic:spPr bwMode="auto">
                    <a:xfrm>
                      <a:off x="0" y="0"/>
                      <a:ext cx="3028950" cy="2131994"/>
                    </a:xfrm>
                    <a:prstGeom prst="rect">
                      <a:avLst/>
                    </a:prstGeom>
                    <a:noFill/>
                    <a:ln w="9525">
                      <a:noFill/>
                      <a:miter lim="800000"/>
                      <a:headEnd/>
                      <a:tailEnd/>
                    </a:ln>
                  </pic:spPr>
                </pic:pic>
              </a:graphicData>
            </a:graphic>
          </wp:inline>
        </w:drawing>
      </w:r>
    </w:p>
    <w:p w14:paraId="1051AAB5" w14:textId="77777777" w:rsidR="00F85926" w:rsidRDefault="00F85926" w:rsidP="002A2423">
      <w:pPr>
        <w:jc w:val="both"/>
      </w:pPr>
      <w:r>
        <w:t>MPD correspondant :</w:t>
      </w:r>
    </w:p>
    <w:p w14:paraId="280EAE08" w14:textId="77777777" w:rsidR="00F85926" w:rsidRDefault="00F85926" w:rsidP="002A2423">
      <w:pPr>
        <w:jc w:val="both"/>
      </w:pPr>
      <w:r>
        <w:rPr>
          <w:noProof/>
          <w:lang w:eastAsia="fr-FR"/>
        </w:rPr>
        <w:drawing>
          <wp:inline distT="0" distB="0" distL="0" distR="0" wp14:anchorId="310A1310" wp14:editId="6A8A0E39">
            <wp:extent cx="3514725" cy="2336176"/>
            <wp:effectExtent l="19050" t="0" r="9525" b="0"/>
            <wp:docPr id="48"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cstate="print"/>
                    <a:srcRect/>
                    <a:stretch>
                      <a:fillRect/>
                    </a:stretch>
                  </pic:blipFill>
                  <pic:spPr bwMode="auto">
                    <a:xfrm>
                      <a:off x="0" y="0"/>
                      <a:ext cx="3514725" cy="2336176"/>
                    </a:xfrm>
                    <a:prstGeom prst="rect">
                      <a:avLst/>
                    </a:prstGeom>
                    <a:noFill/>
                    <a:ln w="9525">
                      <a:noFill/>
                      <a:miter lim="800000"/>
                      <a:headEnd/>
                      <a:tailEnd/>
                    </a:ln>
                  </pic:spPr>
                </pic:pic>
              </a:graphicData>
            </a:graphic>
          </wp:inline>
        </w:drawing>
      </w:r>
    </w:p>
    <w:p w14:paraId="56373F4C" w14:textId="77777777" w:rsidR="00F85926" w:rsidRDefault="00F85926" w:rsidP="002A2423">
      <w:pPr>
        <w:jc w:val="both"/>
      </w:pPr>
      <w:r w:rsidRPr="00F85926">
        <w:rPr>
          <w:b/>
        </w:rPr>
        <w:t>Question 10 :</w:t>
      </w:r>
      <w:r>
        <w:t xml:space="preserve"> Afficher la globalité des informations d'un élève</w:t>
      </w:r>
    </w:p>
    <w:p w14:paraId="20843103" w14:textId="77777777" w:rsidR="001056E5" w:rsidRDefault="00F85926" w:rsidP="002A2423">
      <w:pPr>
        <w:jc w:val="both"/>
      </w:pPr>
      <w:r w:rsidRPr="00F85926">
        <w:rPr>
          <w:b/>
        </w:rPr>
        <w:t xml:space="preserve">Question </w:t>
      </w:r>
      <w:r>
        <w:rPr>
          <w:b/>
        </w:rPr>
        <w:t>11</w:t>
      </w:r>
      <w:r w:rsidRPr="00F85926">
        <w:rPr>
          <w:b/>
        </w:rPr>
        <w:t xml:space="preserve"> :</w:t>
      </w:r>
      <w:r>
        <w:t xml:space="preserve"> Afficher la globalité des informations d'un Prof </w:t>
      </w:r>
    </w:p>
    <w:p w14:paraId="0A58F0DF" w14:textId="77777777" w:rsidR="001935B4" w:rsidRDefault="001056E5" w:rsidP="002A2423">
      <w:pPr>
        <w:jc w:val="both"/>
      </w:pPr>
      <w:r w:rsidRPr="001056E5">
        <w:rPr>
          <w:b/>
        </w:rPr>
        <w:t>Question 12</w:t>
      </w:r>
      <w:r>
        <w:t xml:space="preserve"> : Afficher la globalité des informations des élèves et des profs</w:t>
      </w:r>
    </w:p>
    <w:p w14:paraId="111D5802" w14:textId="77777777" w:rsidR="001935B4" w:rsidRDefault="001935B4" w:rsidP="002A2423">
      <w:pPr>
        <w:jc w:val="both"/>
      </w:pPr>
      <w:r w:rsidRPr="001056E5">
        <w:rPr>
          <w:b/>
        </w:rPr>
        <w:t>Question 1</w:t>
      </w:r>
      <w:r>
        <w:rPr>
          <w:b/>
        </w:rPr>
        <w:t>3</w:t>
      </w:r>
      <w:r>
        <w:t xml:space="preserve"> : Créer la vue "user" de la question 12 en rajouter une colonne type (afficher 1 quand l'utilisateur est un élève, 2 quand il est un prof) </w:t>
      </w:r>
    </w:p>
    <w:p w14:paraId="2DC5F2A9" w14:textId="77777777" w:rsidR="001935B4" w:rsidRDefault="001935B4" w:rsidP="002A2423">
      <w:pPr>
        <w:jc w:val="both"/>
      </w:pPr>
      <w:r>
        <w:rPr>
          <w:noProof/>
          <w:lang w:eastAsia="fr-FR"/>
        </w:rPr>
        <w:drawing>
          <wp:anchor distT="0" distB="0" distL="114300" distR="114300" simplePos="0" relativeHeight="251770880" behindDoc="0" locked="0" layoutInCell="1" allowOverlap="1" wp14:anchorId="4D509080" wp14:editId="26C458A4">
            <wp:simplePos x="0" y="0"/>
            <wp:positionH relativeFrom="column">
              <wp:posOffset>614680</wp:posOffset>
            </wp:positionH>
            <wp:positionV relativeFrom="paragraph">
              <wp:posOffset>31115</wp:posOffset>
            </wp:positionV>
            <wp:extent cx="762000" cy="781050"/>
            <wp:effectExtent l="19050" t="0" r="0" b="0"/>
            <wp:wrapNone/>
            <wp:docPr id="49" name="Image 21" descr="Résultat de recherche d'images pour &quot;pc icon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ésultat de recherche d'images pour &quot;pc icone&quot;"/>
                    <pic:cNvPicPr>
                      <a:picLocks noChangeAspect="1" noChangeArrowheads="1"/>
                    </pic:cNvPicPr>
                  </pic:nvPicPr>
                  <pic:blipFill>
                    <a:blip r:embed="rId11" cstate="print"/>
                    <a:srcRect/>
                    <a:stretch>
                      <a:fillRect/>
                    </a:stretch>
                  </pic:blipFill>
                  <pic:spPr bwMode="auto">
                    <a:xfrm>
                      <a:off x="0" y="0"/>
                      <a:ext cx="762000" cy="781050"/>
                    </a:xfrm>
                    <a:prstGeom prst="rect">
                      <a:avLst/>
                    </a:prstGeom>
                    <a:noFill/>
                    <a:ln w="9525">
                      <a:noFill/>
                      <a:miter lim="800000"/>
                      <a:headEnd/>
                      <a:tailEnd/>
                    </a:ln>
                  </pic:spPr>
                </pic:pic>
              </a:graphicData>
            </a:graphic>
          </wp:anchor>
        </w:drawing>
      </w:r>
    </w:p>
    <w:p w14:paraId="1DFAFE23" w14:textId="77777777" w:rsidR="001935B4" w:rsidRDefault="001935B4" w:rsidP="001935B4">
      <w:pPr>
        <w:jc w:val="both"/>
      </w:pPr>
      <w:r w:rsidRPr="00A46195">
        <w:rPr>
          <w:b/>
          <w:sz w:val="28"/>
        </w:rPr>
        <w:t>TD</w:t>
      </w:r>
      <w:r>
        <w:rPr>
          <w:b/>
          <w:sz w:val="28"/>
        </w:rPr>
        <w:t>8</w:t>
      </w:r>
      <w:r w:rsidRPr="00DC3CBE">
        <w:rPr>
          <w:b/>
          <w:sz w:val="28"/>
        </w:rPr>
        <w:t xml:space="preserve"> </w:t>
      </w:r>
    </w:p>
    <w:p w14:paraId="40F435CB" w14:textId="77777777" w:rsidR="001935B4" w:rsidRPr="00CA6013" w:rsidRDefault="001935B4" w:rsidP="001935B4">
      <w:r>
        <w:br w:type="page"/>
      </w:r>
    </w:p>
    <w:p w14:paraId="73C0859C" w14:textId="77777777" w:rsidR="00B63FA6" w:rsidRDefault="00B63FA6" w:rsidP="00B63FA6">
      <w:pPr>
        <w:pStyle w:val="Titre1"/>
      </w:pPr>
      <w:r>
        <w:lastRenderedPageBreak/>
        <w:t>Les sous requêtes</w:t>
      </w:r>
    </w:p>
    <w:p w14:paraId="3BD29BD9" w14:textId="77777777" w:rsidR="00B63FA6" w:rsidRPr="00B63FA6" w:rsidRDefault="00B63FA6" w:rsidP="00B63FA6"/>
    <w:p w14:paraId="19B19625" w14:textId="77777777" w:rsidR="00B63FA6" w:rsidRDefault="00B63FA6" w:rsidP="00B63FA6">
      <w:pPr>
        <w:jc w:val="both"/>
      </w:pPr>
      <w:r w:rsidRPr="00B63FA6">
        <w:t>Dans le langage SQL une sous-requête (aussi appelé « requête imbr</w:t>
      </w:r>
      <w:r>
        <w:t>iquée » ou « requête en cascade</w:t>
      </w:r>
      <w:r w:rsidRPr="00B63FA6">
        <w:t xml:space="preserve">») </w:t>
      </w:r>
      <w:r>
        <w:t xml:space="preserve"> </w:t>
      </w:r>
      <w:r w:rsidRPr="00B63FA6">
        <w:t>consiste à exécuter une requête à l’intérieur d’une autre requête. Une requête imbriquée est souvent utilisée au sein d’une clause WHERE ou de HAVING pou remplacer une ou plusieurs constante.</w:t>
      </w:r>
    </w:p>
    <w:p w14:paraId="4CD9D9C4" w14:textId="77777777" w:rsidR="00B63FA6" w:rsidRDefault="00B63FA6" w:rsidP="00B63FA6">
      <w:pPr>
        <w:pStyle w:val="Titre2"/>
      </w:pPr>
      <w:r w:rsidRPr="00B63FA6">
        <w:t>Syntaxe</w:t>
      </w:r>
    </w:p>
    <w:p w14:paraId="5C840340" w14:textId="77777777" w:rsidR="00B63FA6" w:rsidRDefault="00B63FA6" w:rsidP="00B63FA6">
      <w:pPr>
        <w:jc w:val="both"/>
      </w:pPr>
      <w:r>
        <w:t>Il y a plusieurs façons d’utiliser les sous-requêtes. De cette façon il y a plusieurs syntaxes envisageables pour utiliser des requêtes dans des requêtes.</w:t>
      </w:r>
    </w:p>
    <w:p w14:paraId="4F7DA04A" w14:textId="77777777" w:rsidR="00B63FA6" w:rsidRDefault="00B63FA6" w:rsidP="00B63FA6">
      <w:pPr>
        <w:pStyle w:val="Titre3"/>
      </w:pPr>
      <w:r>
        <w:t xml:space="preserve">Requête imbriquée </w:t>
      </w:r>
      <w:r w:rsidRPr="00B63FA6">
        <w:t>qui</w:t>
      </w:r>
      <w:r>
        <w:t xml:space="preserve"> retourne un seul résultat</w:t>
      </w:r>
    </w:p>
    <w:p w14:paraId="217B2242" w14:textId="77777777" w:rsidR="00E71740" w:rsidRDefault="00B63FA6" w:rsidP="00B63FA6">
      <w:r>
        <w:t>L’exemple ci-dessous est une exemple typique d’une sous-requête qui retourne un seul résultat à la requête principale.</w:t>
      </w:r>
    </w:p>
    <w:p w14:paraId="0BDDFC9F" w14:textId="77777777" w:rsidR="00E71740" w:rsidRDefault="00963601" w:rsidP="00B63FA6">
      <w:r>
        <w:rPr>
          <w:rFonts w:ascii="Courier" w:hAnsi="Courier"/>
          <w:noProof/>
          <w:sz w:val="20"/>
          <w:szCs w:val="20"/>
          <w:lang w:eastAsia="fr-FR"/>
        </w:rPr>
        <w:pict w14:anchorId="558952C2">
          <v:roundrect id="_x0000_s1171" style="position:absolute;margin-left:95.35pt;margin-top:1.7pt;width:175.6pt;height:112.35pt;z-index:251771904;mso-height-percent:200;mso-height-percent:200;mso-width-relative:margin;mso-height-relative:margin" arcsize="10923f" fillcolor="white [3201]" strokecolor="#8064a2 [3207]" strokeweight="1pt">
            <v:stroke dashstyle="dash"/>
            <v:shadow color="#868686"/>
            <v:textbox style="mso-next-textbox:#_x0000_s1171;mso-fit-shape-to-text:t">
              <w:txbxContent>
                <w:p w14:paraId="179BD917" w14:textId="77777777" w:rsidR="00B63FA6" w:rsidRPr="00B63FA6" w:rsidRDefault="00B63FA6" w:rsidP="00E71740">
                  <w:pPr>
                    <w:pStyle w:val="Sansinterligne"/>
                    <w:rPr>
                      <w:lang w:val="en-US"/>
                    </w:rPr>
                  </w:pPr>
                  <w:r w:rsidRPr="00B63FA6">
                    <w:rPr>
                      <w:lang w:val="en-US"/>
                    </w:rPr>
                    <w:t>SELECT *</w:t>
                  </w:r>
                </w:p>
                <w:p w14:paraId="50E410B6" w14:textId="77777777" w:rsidR="00B63FA6" w:rsidRPr="00B63FA6" w:rsidRDefault="00B63FA6" w:rsidP="00E71740">
                  <w:pPr>
                    <w:pStyle w:val="Sansinterligne"/>
                    <w:rPr>
                      <w:lang w:val="en-US"/>
                    </w:rPr>
                  </w:pPr>
                  <w:r w:rsidRPr="00B63FA6">
                    <w:rPr>
                      <w:lang w:val="en-US"/>
                    </w:rPr>
                    <w:t>FROM `table`</w:t>
                  </w:r>
                </w:p>
                <w:p w14:paraId="5861E949" w14:textId="77777777" w:rsidR="00B63FA6" w:rsidRPr="00B63FA6" w:rsidRDefault="00B63FA6" w:rsidP="00E71740">
                  <w:pPr>
                    <w:pStyle w:val="Sansinterligne"/>
                    <w:rPr>
                      <w:lang w:val="en-US"/>
                    </w:rPr>
                  </w:pPr>
                  <w:r w:rsidRPr="00B63FA6">
                    <w:rPr>
                      <w:lang w:val="en-US"/>
                    </w:rPr>
                    <w:t>WHERE `nom_colonne` = (</w:t>
                  </w:r>
                </w:p>
                <w:p w14:paraId="3F3F8730" w14:textId="77777777" w:rsidR="00B63FA6" w:rsidRPr="00B63FA6" w:rsidRDefault="00B63FA6" w:rsidP="00E71740">
                  <w:pPr>
                    <w:pStyle w:val="Sansinterligne"/>
                    <w:rPr>
                      <w:lang w:val="en-US"/>
                    </w:rPr>
                  </w:pPr>
                  <w:r w:rsidRPr="00B63FA6">
                    <w:rPr>
                      <w:lang w:val="en-US"/>
                    </w:rPr>
                    <w:t xml:space="preserve">    SELECT `valeur`</w:t>
                  </w:r>
                </w:p>
                <w:p w14:paraId="033204F9" w14:textId="77777777" w:rsidR="00B63FA6" w:rsidRPr="00B63FA6" w:rsidRDefault="00B63FA6" w:rsidP="00E71740">
                  <w:pPr>
                    <w:pStyle w:val="Sansinterligne"/>
                    <w:rPr>
                      <w:lang w:val="en-US"/>
                    </w:rPr>
                  </w:pPr>
                  <w:r w:rsidRPr="00B63FA6">
                    <w:rPr>
                      <w:lang w:val="en-US"/>
                    </w:rPr>
                    <w:t xml:space="preserve">    FROM `table2`</w:t>
                  </w:r>
                </w:p>
                <w:p w14:paraId="30F57157" w14:textId="77777777" w:rsidR="00B63FA6" w:rsidRPr="00B63FA6" w:rsidRDefault="00B63FA6" w:rsidP="00E71740">
                  <w:pPr>
                    <w:pStyle w:val="Sansinterligne"/>
                    <w:rPr>
                      <w:lang w:val="en-US"/>
                    </w:rPr>
                  </w:pPr>
                  <w:r w:rsidRPr="00B63FA6">
                    <w:rPr>
                      <w:lang w:val="en-US"/>
                    </w:rPr>
                    <w:t xml:space="preserve">    LIMIT 1</w:t>
                  </w:r>
                </w:p>
                <w:p w14:paraId="5309E8E1" w14:textId="77777777" w:rsidR="00B63FA6" w:rsidRPr="00B63FA6" w:rsidRDefault="00B63FA6" w:rsidP="00E71740">
                  <w:pPr>
                    <w:pStyle w:val="Sansinterligne"/>
                  </w:pPr>
                  <w:r w:rsidRPr="00B63FA6">
                    <w:rPr>
                      <w:lang w:val="en-US"/>
                    </w:rPr>
                    <w:t xml:space="preserve">  )</w:t>
                  </w:r>
                </w:p>
              </w:txbxContent>
            </v:textbox>
          </v:roundrect>
        </w:pict>
      </w:r>
    </w:p>
    <w:p w14:paraId="5E310D8B" w14:textId="77777777" w:rsidR="00B63FA6" w:rsidRDefault="00B63FA6" w:rsidP="00B63FA6">
      <w:pPr>
        <w:rPr>
          <w:rFonts w:ascii="Courier" w:hAnsi="Courier"/>
          <w:sz w:val="20"/>
          <w:szCs w:val="20"/>
        </w:rPr>
      </w:pPr>
    </w:p>
    <w:p w14:paraId="1AE166AA" w14:textId="77777777" w:rsidR="00E71740" w:rsidRDefault="00E71740" w:rsidP="00B63FA6">
      <w:pPr>
        <w:rPr>
          <w:rFonts w:ascii="Courier" w:hAnsi="Courier"/>
          <w:sz w:val="20"/>
          <w:szCs w:val="20"/>
        </w:rPr>
      </w:pPr>
    </w:p>
    <w:p w14:paraId="542C4114" w14:textId="77777777" w:rsidR="00E71740" w:rsidRDefault="00E71740" w:rsidP="00B63FA6">
      <w:pPr>
        <w:rPr>
          <w:rFonts w:ascii="Courier" w:hAnsi="Courier"/>
          <w:sz w:val="20"/>
          <w:szCs w:val="20"/>
        </w:rPr>
      </w:pPr>
    </w:p>
    <w:p w14:paraId="40C97462" w14:textId="77777777" w:rsidR="00E71740" w:rsidRDefault="00E71740" w:rsidP="00B63FA6">
      <w:pPr>
        <w:rPr>
          <w:rFonts w:ascii="Courier" w:hAnsi="Courier"/>
          <w:sz w:val="20"/>
          <w:szCs w:val="20"/>
        </w:rPr>
      </w:pPr>
    </w:p>
    <w:p w14:paraId="0B829E75" w14:textId="77777777" w:rsidR="00E71740" w:rsidRDefault="00E71740" w:rsidP="00B63FA6">
      <w:pPr>
        <w:rPr>
          <w:rFonts w:ascii="Courier" w:hAnsi="Courier"/>
          <w:sz w:val="20"/>
          <w:szCs w:val="20"/>
        </w:rPr>
      </w:pPr>
    </w:p>
    <w:p w14:paraId="2D05B397" w14:textId="77777777" w:rsidR="00B63FA6" w:rsidRDefault="00B63FA6" w:rsidP="00B63FA6">
      <w:r>
        <w:t>Cet exemple montre une requête interne (celle sur « table2 ») qui renvoi une seule valeur. La requête externe quant à elle, va chercher les résultat de « table » et filtre les résultats à partir de la valeur retournée par la requête interne.</w:t>
      </w:r>
    </w:p>
    <w:p w14:paraId="4EC76D77" w14:textId="77777777" w:rsidR="00B63FA6" w:rsidRDefault="00B63FA6" w:rsidP="00B63FA6">
      <w:r>
        <w:rPr>
          <w:rStyle w:val="lev"/>
          <w:rFonts w:ascii="inherit" w:hAnsi="inherit"/>
          <w:color w:val="373737"/>
          <w:sz w:val="23"/>
          <w:szCs w:val="23"/>
          <w:bdr w:val="none" w:sz="0" w:space="0" w:color="auto" w:frame="1"/>
        </w:rPr>
        <w:t>A noter :</w:t>
      </w:r>
      <w:r>
        <w:rPr>
          <w:rStyle w:val="apple-converted-space"/>
          <w:rFonts w:ascii="Helvetica" w:hAnsi="Helvetica"/>
          <w:color w:val="373737"/>
          <w:sz w:val="23"/>
          <w:szCs w:val="23"/>
        </w:rPr>
        <w:t> </w:t>
      </w:r>
      <w:r>
        <w:t>il est possible d’utiliser n’importe quel opérateur d’égalité tel que =, &gt;, &lt;, &gt;=, &lt;= ou &lt;&gt;.</w:t>
      </w:r>
    </w:p>
    <w:p w14:paraId="53BF3E41" w14:textId="77777777" w:rsidR="00B63FA6" w:rsidRDefault="00B63FA6" w:rsidP="00E71740">
      <w:pPr>
        <w:pStyle w:val="Titre3"/>
        <w:rPr>
          <w:sz w:val="27"/>
          <w:szCs w:val="27"/>
        </w:rPr>
      </w:pPr>
      <w:r>
        <w:t>Requête imbriquée qui retourne une colonne</w:t>
      </w:r>
      <w:r w:rsidR="00E71740">
        <w:t xml:space="preserve"> (plusieurs résultats)</w:t>
      </w:r>
    </w:p>
    <w:p w14:paraId="6AC41D26" w14:textId="77777777" w:rsidR="00B63FA6" w:rsidRDefault="00B63FA6" w:rsidP="00E71740">
      <w:pPr>
        <w:jc w:val="both"/>
      </w:pPr>
      <w:r>
        <w:t xml:space="preserve">Une requête imbriquée peut également retournée une colonne entière. Dès lors, la requête externe peut utiliser la commande IN </w:t>
      </w:r>
      <w:r w:rsidR="00E71740">
        <w:t xml:space="preserve">(ou NOT IN) </w:t>
      </w:r>
      <w:r>
        <w:t>pour filtrer les lignes qui possèdent une des valeurs retournées par la requête interne. L’exemple ci-dessous met en évidence un tel cas de figure:</w:t>
      </w:r>
    </w:p>
    <w:p w14:paraId="009F3D55" w14:textId="77777777" w:rsidR="00B63FA6" w:rsidRPr="00E71740" w:rsidRDefault="00963601" w:rsidP="00B63FA6">
      <w:pPr>
        <w:rPr>
          <w:lang w:val="en-US"/>
        </w:rPr>
      </w:pPr>
      <w:r>
        <w:rPr>
          <w:rFonts w:ascii="Courier" w:hAnsi="Courier"/>
          <w:noProof/>
          <w:lang w:eastAsia="fr-FR"/>
        </w:rPr>
        <w:pict w14:anchorId="1038CBC0">
          <v:roundrect id="_x0000_s1172" style="position:absolute;margin-left:116.35pt;margin-top:5.8pt;width:175.6pt;height:112.35pt;z-index:251772928;mso-height-percent:200;mso-height-percent:200;mso-width-relative:margin;mso-height-relative:margin" arcsize="10923f" fillcolor="white [3201]" strokecolor="#8064a2 [3207]" strokeweight="1pt">
            <v:stroke dashstyle="dash"/>
            <v:shadow color="#868686"/>
            <v:textbox style="mso-next-textbox:#_x0000_s1172;mso-fit-shape-to-text:t">
              <w:txbxContent>
                <w:p w14:paraId="7FDF31B8" w14:textId="77777777" w:rsidR="00E71740" w:rsidRPr="00E71740" w:rsidRDefault="00E71740" w:rsidP="00E71740">
                  <w:pPr>
                    <w:pStyle w:val="Sansinterligne"/>
                    <w:rPr>
                      <w:lang w:val="en-US"/>
                    </w:rPr>
                  </w:pPr>
                  <w:r w:rsidRPr="00E71740">
                    <w:rPr>
                      <w:lang w:val="en-US"/>
                    </w:rPr>
                    <w:t>SELECT *</w:t>
                  </w:r>
                </w:p>
                <w:p w14:paraId="308355C8" w14:textId="77777777" w:rsidR="00E71740" w:rsidRPr="00E71740" w:rsidRDefault="00E71740" w:rsidP="00E71740">
                  <w:pPr>
                    <w:pStyle w:val="Sansinterligne"/>
                    <w:rPr>
                      <w:lang w:val="en-US"/>
                    </w:rPr>
                  </w:pPr>
                  <w:r w:rsidRPr="00E71740">
                    <w:rPr>
                      <w:lang w:val="en-US"/>
                    </w:rPr>
                    <w:t>FROM `table`</w:t>
                  </w:r>
                </w:p>
                <w:p w14:paraId="397EAFE6" w14:textId="77777777" w:rsidR="00E71740" w:rsidRPr="00E71740" w:rsidRDefault="00E71740" w:rsidP="00E71740">
                  <w:pPr>
                    <w:pStyle w:val="Sansinterligne"/>
                    <w:rPr>
                      <w:lang w:val="en-US"/>
                    </w:rPr>
                  </w:pPr>
                  <w:r w:rsidRPr="00E71740">
                    <w:rPr>
                      <w:lang w:val="en-US"/>
                    </w:rPr>
                    <w:t>WHERE `nom_colonne` IN (</w:t>
                  </w:r>
                </w:p>
                <w:p w14:paraId="4C2EE704" w14:textId="77777777" w:rsidR="00E71740" w:rsidRPr="00E71740" w:rsidRDefault="00E71740" w:rsidP="00E71740">
                  <w:pPr>
                    <w:pStyle w:val="Sansinterligne"/>
                    <w:rPr>
                      <w:lang w:val="en-US"/>
                    </w:rPr>
                  </w:pPr>
                  <w:r w:rsidRPr="00E71740">
                    <w:rPr>
                      <w:lang w:val="en-US"/>
                    </w:rPr>
                    <w:t xml:space="preserve">    SELECT `colonne`</w:t>
                  </w:r>
                </w:p>
                <w:p w14:paraId="3E6163D6" w14:textId="77777777" w:rsidR="00E71740" w:rsidRPr="00E71740" w:rsidRDefault="00E71740" w:rsidP="00E71740">
                  <w:pPr>
                    <w:pStyle w:val="Sansinterligne"/>
                    <w:rPr>
                      <w:lang w:val="en-US"/>
                    </w:rPr>
                  </w:pPr>
                  <w:r w:rsidRPr="00E71740">
                    <w:rPr>
                      <w:lang w:val="en-US"/>
                    </w:rPr>
                    <w:t xml:space="preserve">    FROM `table2`</w:t>
                  </w:r>
                </w:p>
                <w:p w14:paraId="393FEB59" w14:textId="77777777" w:rsidR="00E71740" w:rsidRPr="00E71740" w:rsidRDefault="00E71740" w:rsidP="00E71740">
                  <w:pPr>
                    <w:pStyle w:val="Sansinterligne"/>
                    <w:rPr>
                      <w:lang w:val="en-US"/>
                    </w:rPr>
                  </w:pPr>
                  <w:r w:rsidRPr="00E71740">
                    <w:rPr>
                      <w:lang w:val="en-US"/>
                    </w:rPr>
                    <w:t xml:space="preserve">    WHERE `cle_etrangere` = 36</w:t>
                  </w:r>
                </w:p>
                <w:p w14:paraId="643490AB" w14:textId="77777777" w:rsidR="00E71740" w:rsidRPr="00E71740" w:rsidRDefault="00E71740" w:rsidP="00E71740">
                  <w:pPr>
                    <w:pStyle w:val="Sansinterligne"/>
                  </w:pPr>
                  <w:r w:rsidRPr="00E71740">
                    <w:rPr>
                      <w:lang w:val="en-US"/>
                    </w:rPr>
                    <w:t xml:space="preserve">  )</w:t>
                  </w:r>
                </w:p>
              </w:txbxContent>
            </v:textbox>
          </v:roundrect>
        </w:pict>
      </w:r>
    </w:p>
    <w:p w14:paraId="7800A963" w14:textId="77777777" w:rsidR="00B63FA6" w:rsidRPr="00E71740" w:rsidRDefault="00B63FA6" w:rsidP="00B63FA6">
      <w:pPr>
        <w:rPr>
          <w:lang w:val="en-US"/>
        </w:rPr>
      </w:pPr>
    </w:p>
    <w:p w14:paraId="4C6F2E0E" w14:textId="77777777" w:rsidR="001C17B0" w:rsidRPr="00E71740" w:rsidRDefault="001C17B0" w:rsidP="00E71740">
      <w:pPr>
        <w:rPr>
          <w:lang w:val="en-US"/>
        </w:rPr>
      </w:pPr>
      <w:r w:rsidRPr="00E71740">
        <w:rPr>
          <w:lang w:val="en-US"/>
        </w:rPr>
        <w:br w:type="page"/>
      </w:r>
    </w:p>
    <w:p w14:paraId="6046B476" w14:textId="77777777" w:rsidR="00DC66E4" w:rsidRPr="00E71740" w:rsidRDefault="00E71740" w:rsidP="00E71740">
      <w:pPr>
        <w:pStyle w:val="Titre2"/>
        <w:rPr>
          <w:lang w:val="en-US"/>
        </w:rPr>
      </w:pPr>
      <w:r>
        <w:rPr>
          <w:lang w:val="en-US"/>
        </w:rPr>
        <w:lastRenderedPageBreak/>
        <w:t>Exemples</w:t>
      </w:r>
    </w:p>
    <w:p w14:paraId="138609DB" w14:textId="77777777" w:rsidR="00DC66E4" w:rsidRDefault="00DC66E4" w:rsidP="0034018A">
      <w:pPr>
        <w:jc w:val="both"/>
        <w:rPr>
          <w:lang w:val="en-US"/>
        </w:rPr>
      </w:pPr>
    </w:p>
    <w:p w14:paraId="1834DB1F" w14:textId="77777777" w:rsidR="00E71740" w:rsidRPr="00E71740" w:rsidRDefault="00E71740" w:rsidP="0034018A">
      <w:pPr>
        <w:jc w:val="both"/>
      </w:pPr>
      <w:r w:rsidRPr="00E71740">
        <w:t>Exemple 1 : Imaginons un site web qui permet de poser des questions et d’y répondre. Un tel site possède une base de données avec une table pour les questions et une autre pour les réponses.</w:t>
      </w:r>
    </w:p>
    <w:p w14:paraId="3EC6EF75" w14:textId="77777777" w:rsidR="00DC66E4" w:rsidRPr="00E71740" w:rsidRDefault="00E71740" w:rsidP="0034018A">
      <w:pPr>
        <w:jc w:val="both"/>
      </w:pPr>
      <w:r>
        <w:rPr>
          <w:noProof/>
          <w:lang w:eastAsia="fr-FR"/>
        </w:rPr>
        <w:drawing>
          <wp:inline distT="0" distB="0" distL="0" distR="0" wp14:anchorId="6DED2E1C" wp14:editId="3F0ECC34">
            <wp:extent cx="5295900" cy="5648325"/>
            <wp:effectExtent l="19050" t="0" r="0" b="0"/>
            <wp:docPr id="50" name="Imag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4" cstate="print"/>
                    <a:srcRect/>
                    <a:stretch>
                      <a:fillRect/>
                    </a:stretch>
                  </pic:blipFill>
                  <pic:spPr bwMode="auto">
                    <a:xfrm>
                      <a:off x="0" y="0"/>
                      <a:ext cx="5295900" cy="5648325"/>
                    </a:xfrm>
                    <a:prstGeom prst="rect">
                      <a:avLst/>
                    </a:prstGeom>
                    <a:noFill/>
                    <a:ln w="9525">
                      <a:noFill/>
                      <a:miter lim="800000"/>
                      <a:headEnd/>
                      <a:tailEnd/>
                    </a:ln>
                  </pic:spPr>
                </pic:pic>
              </a:graphicData>
            </a:graphic>
          </wp:inline>
        </w:drawing>
      </w:r>
    </w:p>
    <w:p w14:paraId="70DD2202" w14:textId="77777777" w:rsidR="00DC66E4" w:rsidRPr="00E71740" w:rsidRDefault="00E71740" w:rsidP="0034018A">
      <w:pPr>
        <w:jc w:val="both"/>
      </w:pPr>
      <w:r w:rsidRPr="001056E5">
        <w:rPr>
          <w:b/>
        </w:rPr>
        <w:t>Question 1</w:t>
      </w:r>
      <w:r>
        <w:rPr>
          <w:b/>
        </w:rPr>
        <w:t xml:space="preserve">4 : </w:t>
      </w:r>
      <w:r w:rsidRPr="00E71740">
        <w:t>Trouver la requête permettant de connaître la question liée à la dernière réponse ajoutée sur l’application.</w:t>
      </w:r>
    </w:p>
    <w:p w14:paraId="6E6EA401" w14:textId="77777777" w:rsidR="00DC66E4" w:rsidRPr="00E71740" w:rsidRDefault="00E71740" w:rsidP="00E71740">
      <w:pPr>
        <w:jc w:val="both"/>
      </w:pPr>
      <w:r w:rsidRPr="00E71740">
        <w:rPr>
          <w:b/>
        </w:rPr>
        <w:t>Question 15</w:t>
      </w:r>
      <w:r>
        <w:t xml:space="preserve"> :</w:t>
      </w:r>
      <w:r w:rsidRPr="00E71740">
        <w:t xml:space="preserve"> Trouver la requête permettant</w:t>
      </w:r>
      <w:r>
        <w:t xml:space="preserve"> d'</w:t>
      </w:r>
      <w:r>
        <w:rPr>
          <w:shd w:val="clear" w:color="auto" w:fill="FDFDFD"/>
        </w:rPr>
        <w:t>obtenir les questions liées à toutes les réponses comprises entre 2 dates.</w:t>
      </w:r>
      <w:r>
        <w:rPr>
          <w:rStyle w:val="apple-converted-space"/>
          <w:rFonts w:ascii="Helvetica" w:hAnsi="Helvetica"/>
          <w:color w:val="373737"/>
          <w:sz w:val="23"/>
          <w:szCs w:val="23"/>
          <w:shd w:val="clear" w:color="auto" w:fill="FDFDFD"/>
        </w:rPr>
        <w:t> </w:t>
      </w:r>
    </w:p>
    <w:p w14:paraId="2596AF2E" w14:textId="77777777" w:rsidR="00781B78" w:rsidRPr="00E71740" w:rsidRDefault="00781B78" w:rsidP="00781B78">
      <w:pPr>
        <w:jc w:val="both"/>
      </w:pPr>
      <w:r w:rsidRPr="00E71740">
        <w:rPr>
          <w:b/>
        </w:rPr>
        <w:t>Question 1</w:t>
      </w:r>
      <w:r>
        <w:rPr>
          <w:b/>
        </w:rPr>
        <w:t>6</w:t>
      </w:r>
      <w:r>
        <w:t xml:space="preserve"> :</w:t>
      </w:r>
      <w:r w:rsidRPr="00E71740">
        <w:t xml:space="preserve"> Trouver la requête permettant</w:t>
      </w:r>
      <w:r>
        <w:t xml:space="preserve"> d'</w:t>
      </w:r>
      <w:r>
        <w:rPr>
          <w:shd w:val="clear" w:color="auto" w:fill="FDFDFD"/>
        </w:rPr>
        <w:t>obtenir les questions sans réponse</w:t>
      </w:r>
    </w:p>
    <w:p w14:paraId="20CB3215" w14:textId="77777777" w:rsidR="00781B78" w:rsidRDefault="00781B78" w:rsidP="00781B78">
      <w:pPr>
        <w:jc w:val="both"/>
        <w:rPr>
          <w:b/>
          <w:sz w:val="28"/>
        </w:rPr>
      </w:pPr>
      <w:r>
        <w:rPr>
          <w:b/>
          <w:noProof/>
          <w:sz w:val="28"/>
          <w:lang w:eastAsia="fr-FR"/>
        </w:rPr>
        <w:drawing>
          <wp:anchor distT="0" distB="0" distL="114300" distR="114300" simplePos="0" relativeHeight="251774976" behindDoc="0" locked="0" layoutInCell="1" allowOverlap="1" wp14:anchorId="35BCAD40" wp14:editId="224F393B">
            <wp:simplePos x="0" y="0"/>
            <wp:positionH relativeFrom="column">
              <wp:posOffset>557530</wp:posOffset>
            </wp:positionH>
            <wp:positionV relativeFrom="paragraph">
              <wp:posOffset>109220</wp:posOffset>
            </wp:positionV>
            <wp:extent cx="762000" cy="781050"/>
            <wp:effectExtent l="19050" t="0" r="0" b="0"/>
            <wp:wrapNone/>
            <wp:docPr id="51" name="Image 21" descr="Résultat de recherche d'images pour &quot;pc icon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ésultat de recherche d'images pour &quot;pc icone&quot;"/>
                    <pic:cNvPicPr>
                      <a:picLocks noChangeAspect="1" noChangeArrowheads="1"/>
                    </pic:cNvPicPr>
                  </pic:nvPicPr>
                  <pic:blipFill>
                    <a:blip r:embed="rId11" cstate="print"/>
                    <a:srcRect/>
                    <a:stretch>
                      <a:fillRect/>
                    </a:stretch>
                  </pic:blipFill>
                  <pic:spPr bwMode="auto">
                    <a:xfrm>
                      <a:off x="0" y="0"/>
                      <a:ext cx="762000" cy="781050"/>
                    </a:xfrm>
                    <a:prstGeom prst="rect">
                      <a:avLst/>
                    </a:prstGeom>
                    <a:noFill/>
                    <a:ln w="9525">
                      <a:noFill/>
                      <a:miter lim="800000"/>
                      <a:headEnd/>
                      <a:tailEnd/>
                    </a:ln>
                  </pic:spPr>
                </pic:pic>
              </a:graphicData>
            </a:graphic>
          </wp:anchor>
        </w:drawing>
      </w:r>
    </w:p>
    <w:p w14:paraId="2E4D1636" w14:textId="77777777" w:rsidR="00781B78" w:rsidRPr="00F85926" w:rsidRDefault="00781B78" w:rsidP="00A13777">
      <w:pPr>
        <w:jc w:val="both"/>
      </w:pPr>
      <w:r w:rsidRPr="00A46195">
        <w:rPr>
          <w:b/>
          <w:sz w:val="28"/>
        </w:rPr>
        <w:t>TD</w:t>
      </w:r>
      <w:r>
        <w:rPr>
          <w:b/>
          <w:sz w:val="28"/>
        </w:rPr>
        <w:t xml:space="preserve">9 </w:t>
      </w:r>
    </w:p>
    <w:sectPr w:rsidR="00781B78" w:rsidRPr="00F85926" w:rsidSect="007A5B71">
      <w:headerReference w:type="default" r:id="rId15"/>
      <w:footerReference w:type="default" r:id="rId16"/>
      <w:type w:val="continuous"/>
      <w:pgSz w:w="11906" w:h="16838"/>
      <w:pgMar w:top="1417" w:right="1417" w:bottom="1417" w:left="1417"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98D6B8" w14:textId="77777777" w:rsidR="00902F78" w:rsidRDefault="00902F78" w:rsidP="00216B84">
      <w:pPr>
        <w:spacing w:after="0" w:line="240" w:lineRule="auto"/>
      </w:pPr>
      <w:r>
        <w:separator/>
      </w:r>
    </w:p>
  </w:endnote>
  <w:endnote w:type="continuationSeparator" w:id="0">
    <w:p w14:paraId="1F3B08EF" w14:textId="77777777" w:rsidR="00902F78" w:rsidRDefault="00902F78" w:rsidP="00216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inherit">
    <w:altName w:val="Times New Roman"/>
    <w:panose1 w:val="00000000000000000000"/>
    <w:charset w:val="00"/>
    <w:family w:val="roman"/>
    <w:notTrueType/>
    <w:pitch w:val="default"/>
  </w:font>
  <w:font w:name="Courier">
    <w:altName w:val="Courier New"/>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5930"/>
      <w:docPartObj>
        <w:docPartGallery w:val="Page Numbers (Bottom of Page)"/>
        <w:docPartUnique/>
      </w:docPartObj>
    </w:sdtPr>
    <w:sdtEndPr/>
    <w:sdtContent>
      <w:p w14:paraId="72101549" w14:textId="77777777" w:rsidR="001056E5" w:rsidRDefault="00902F78">
        <w:pPr>
          <w:pStyle w:val="Pieddepage"/>
          <w:jc w:val="right"/>
        </w:pPr>
        <w:r>
          <w:fldChar w:fldCharType="begin"/>
        </w:r>
        <w:r>
          <w:instrText xml:space="preserve"> PAGE   \* MERGEFORMAT </w:instrText>
        </w:r>
        <w:r>
          <w:fldChar w:fldCharType="separate"/>
        </w:r>
        <w:r w:rsidR="00A13777">
          <w:rPr>
            <w:noProof/>
          </w:rPr>
          <w:t>10</w:t>
        </w:r>
        <w:r>
          <w:rPr>
            <w:noProof/>
          </w:rPr>
          <w:fldChar w:fldCharType="end"/>
        </w:r>
        <w:r w:rsidR="001056E5">
          <w:t>/</w:t>
        </w:r>
        <w:fldSimple w:instr=" NUMPAGES   \* MERGEFORMAT ">
          <w:r w:rsidR="00A13777">
            <w:rPr>
              <w:noProof/>
            </w:rPr>
            <w:t>10</w:t>
          </w:r>
        </w:fldSimple>
      </w:p>
    </w:sdtContent>
  </w:sdt>
  <w:p w14:paraId="6E0D9624" w14:textId="77777777" w:rsidR="001056E5" w:rsidRDefault="001056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B0037" w14:textId="77777777" w:rsidR="00902F78" w:rsidRDefault="00902F78" w:rsidP="00216B84">
      <w:pPr>
        <w:spacing w:after="0" w:line="240" w:lineRule="auto"/>
      </w:pPr>
      <w:r>
        <w:separator/>
      </w:r>
    </w:p>
  </w:footnote>
  <w:footnote w:type="continuationSeparator" w:id="0">
    <w:p w14:paraId="13821808" w14:textId="77777777" w:rsidR="00902F78" w:rsidRDefault="00902F78" w:rsidP="00216B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172F0" w14:textId="334536A1" w:rsidR="001056E5" w:rsidRPr="0046003A" w:rsidRDefault="00963601" w:rsidP="00EF3EDC">
    <w:pPr>
      <w:pStyle w:val="En-tte"/>
      <w:tabs>
        <w:tab w:val="clear" w:pos="4536"/>
        <w:tab w:val="left" w:pos="4975"/>
      </w:tabs>
      <w:rPr>
        <w:sz w:val="18"/>
        <w:szCs w:val="18"/>
      </w:rPr>
    </w:pPr>
    <w:r>
      <w:rPr>
        <w:sz w:val="18"/>
        <w:szCs w:val="18"/>
      </w:rPr>
      <w:t xml:space="preserve">BLOC2 BDD.2 </w:t>
    </w:r>
    <w:r w:rsidR="001056E5" w:rsidRPr="00FA7034">
      <w:rPr>
        <w:sz w:val="18"/>
        <w:szCs w:val="18"/>
      </w:rPr>
      <w:t xml:space="preserve"> : </w:t>
    </w:r>
    <w:r w:rsidR="001056E5">
      <w:rPr>
        <w:sz w:val="18"/>
        <w:szCs w:val="18"/>
      </w:rPr>
      <w:t>SQL avancé</w:t>
    </w:r>
    <w:r w:rsidR="001056E5">
      <w:tab/>
    </w:r>
    <w:r w:rsidR="001056E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C26B6"/>
    <w:multiLevelType w:val="hybridMultilevel"/>
    <w:tmpl w:val="7ADE08A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57321C"/>
    <w:multiLevelType w:val="hybridMultilevel"/>
    <w:tmpl w:val="1BB2F7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84733A"/>
    <w:multiLevelType w:val="multilevel"/>
    <w:tmpl w:val="99782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572E33"/>
    <w:multiLevelType w:val="hybridMultilevel"/>
    <w:tmpl w:val="414A32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5327FF"/>
    <w:multiLevelType w:val="hybridMultilevel"/>
    <w:tmpl w:val="1BB2F72C"/>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AC150E"/>
    <w:multiLevelType w:val="hybridMultilevel"/>
    <w:tmpl w:val="D16CDA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B3050D"/>
    <w:multiLevelType w:val="hybridMultilevel"/>
    <w:tmpl w:val="F5B4B4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05C142A"/>
    <w:multiLevelType w:val="hybridMultilevel"/>
    <w:tmpl w:val="A87C3E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1C42288"/>
    <w:multiLevelType w:val="hybridMultilevel"/>
    <w:tmpl w:val="EDE28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C7653D"/>
    <w:multiLevelType w:val="hybridMultilevel"/>
    <w:tmpl w:val="44863F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B161BB1"/>
    <w:multiLevelType w:val="hybridMultilevel"/>
    <w:tmpl w:val="EF007BBC"/>
    <w:lvl w:ilvl="0" w:tplc="C8061BE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B1E5043"/>
    <w:multiLevelType w:val="hybridMultilevel"/>
    <w:tmpl w:val="D8D4D4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B88498C"/>
    <w:multiLevelType w:val="hybridMultilevel"/>
    <w:tmpl w:val="A03ED6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FC5C6A"/>
    <w:multiLevelType w:val="hybridMultilevel"/>
    <w:tmpl w:val="57F48E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9A7ED9"/>
    <w:multiLevelType w:val="hybridMultilevel"/>
    <w:tmpl w:val="59E288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0207CE5"/>
    <w:multiLevelType w:val="hybridMultilevel"/>
    <w:tmpl w:val="0A2EEF98"/>
    <w:lvl w:ilvl="0" w:tplc="040C0001">
      <w:start w:val="1"/>
      <w:numFmt w:val="bullet"/>
      <w:lvlText w:val=""/>
      <w:lvlJc w:val="left"/>
      <w:pPr>
        <w:ind w:left="757" w:hanging="360"/>
      </w:pPr>
      <w:rPr>
        <w:rFonts w:ascii="Symbol" w:hAnsi="Symbol" w:hint="default"/>
      </w:rPr>
    </w:lvl>
    <w:lvl w:ilvl="1" w:tplc="040C0003" w:tentative="1">
      <w:start w:val="1"/>
      <w:numFmt w:val="bullet"/>
      <w:lvlText w:val="o"/>
      <w:lvlJc w:val="left"/>
      <w:pPr>
        <w:ind w:left="1477" w:hanging="360"/>
      </w:pPr>
      <w:rPr>
        <w:rFonts w:ascii="Courier New" w:hAnsi="Courier New" w:cs="Courier New" w:hint="default"/>
      </w:rPr>
    </w:lvl>
    <w:lvl w:ilvl="2" w:tplc="040C0005" w:tentative="1">
      <w:start w:val="1"/>
      <w:numFmt w:val="bullet"/>
      <w:lvlText w:val=""/>
      <w:lvlJc w:val="left"/>
      <w:pPr>
        <w:ind w:left="2197" w:hanging="360"/>
      </w:pPr>
      <w:rPr>
        <w:rFonts w:ascii="Wingdings" w:hAnsi="Wingdings" w:hint="default"/>
      </w:rPr>
    </w:lvl>
    <w:lvl w:ilvl="3" w:tplc="040C0001" w:tentative="1">
      <w:start w:val="1"/>
      <w:numFmt w:val="bullet"/>
      <w:lvlText w:val=""/>
      <w:lvlJc w:val="left"/>
      <w:pPr>
        <w:ind w:left="2917" w:hanging="360"/>
      </w:pPr>
      <w:rPr>
        <w:rFonts w:ascii="Symbol" w:hAnsi="Symbol" w:hint="default"/>
      </w:rPr>
    </w:lvl>
    <w:lvl w:ilvl="4" w:tplc="040C0003" w:tentative="1">
      <w:start w:val="1"/>
      <w:numFmt w:val="bullet"/>
      <w:lvlText w:val="o"/>
      <w:lvlJc w:val="left"/>
      <w:pPr>
        <w:ind w:left="3637" w:hanging="360"/>
      </w:pPr>
      <w:rPr>
        <w:rFonts w:ascii="Courier New" w:hAnsi="Courier New" w:cs="Courier New" w:hint="default"/>
      </w:rPr>
    </w:lvl>
    <w:lvl w:ilvl="5" w:tplc="040C0005" w:tentative="1">
      <w:start w:val="1"/>
      <w:numFmt w:val="bullet"/>
      <w:lvlText w:val=""/>
      <w:lvlJc w:val="left"/>
      <w:pPr>
        <w:ind w:left="4357" w:hanging="360"/>
      </w:pPr>
      <w:rPr>
        <w:rFonts w:ascii="Wingdings" w:hAnsi="Wingdings" w:hint="default"/>
      </w:rPr>
    </w:lvl>
    <w:lvl w:ilvl="6" w:tplc="040C0001" w:tentative="1">
      <w:start w:val="1"/>
      <w:numFmt w:val="bullet"/>
      <w:lvlText w:val=""/>
      <w:lvlJc w:val="left"/>
      <w:pPr>
        <w:ind w:left="5077" w:hanging="360"/>
      </w:pPr>
      <w:rPr>
        <w:rFonts w:ascii="Symbol" w:hAnsi="Symbol" w:hint="default"/>
      </w:rPr>
    </w:lvl>
    <w:lvl w:ilvl="7" w:tplc="040C0003" w:tentative="1">
      <w:start w:val="1"/>
      <w:numFmt w:val="bullet"/>
      <w:lvlText w:val="o"/>
      <w:lvlJc w:val="left"/>
      <w:pPr>
        <w:ind w:left="5797" w:hanging="360"/>
      </w:pPr>
      <w:rPr>
        <w:rFonts w:ascii="Courier New" w:hAnsi="Courier New" w:cs="Courier New" w:hint="default"/>
      </w:rPr>
    </w:lvl>
    <w:lvl w:ilvl="8" w:tplc="040C0005" w:tentative="1">
      <w:start w:val="1"/>
      <w:numFmt w:val="bullet"/>
      <w:lvlText w:val=""/>
      <w:lvlJc w:val="left"/>
      <w:pPr>
        <w:ind w:left="6517" w:hanging="360"/>
      </w:pPr>
      <w:rPr>
        <w:rFonts w:ascii="Wingdings" w:hAnsi="Wingdings" w:hint="default"/>
      </w:rPr>
    </w:lvl>
  </w:abstractNum>
  <w:abstractNum w:abstractNumId="16" w15:restartNumberingAfterBreak="0">
    <w:nsid w:val="32244A54"/>
    <w:multiLevelType w:val="hybridMultilevel"/>
    <w:tmpl w:val="98DE16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2F47FED"/>
    <w:multiLevelType w:val="hybridMultilevel"/>
    <w:tmpl w:val="1298C6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4C23ADA"/>
    <w:multiLevelType w:val="hybridMultilevel"/>
    <w:tmpl w:val="02E09A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522B56"/>
    <w:multiLevelType w:val="multilevel"/>
    <w:tmpl w:val="7E6A4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898647D"/>
    <w:multiLevelType w:val="hybridMultilevel"/>
    <w:tmpl w:val="D5AE2994"/>
    <w:lvl w:ilvl="0" w:tplc="040C0001">
      <w:start w:val="1"/>
      <w:numFmt w:val="bullet"/>
      <w:lvlText w:val=""/>
      <w:lvlJc w:val="left"/>
      <w:pPr>
        <w:ind w:left="776" w:hanging="360"/>
      </w:pPr>
      <w:rPr>
        <w:rFonts w:ascii="Symbol" w:hAnsi="Symbol" w:hint="default"/>
      </w:rPr>
    </w:lvl>
    <w:lvl w:ilvl="1" w:tplc="040C0003" w:tentative="1">
      <w:start w:val="1"/>
      <w:numFmt w:val="bullet"/>
      <w:lvlText w:val="o"/>
      <w:lvlJc w:val="left"/>
      <w:pPr>
        <w:ind w:left="1496" w:hanging="360"/>
      </w:pPr>
      <w:rPr>
        <w:rFonts w:ascii="Courier New" w:hAnsi="Courier New" w:cs="Courier New" w:hint="default"/>
      </w:rPr>
    </w:lvl>
    <w:lvl w:ilvl="2" w:tplc="040C0005" w:tentative="1">
      <w:start w:val="1"/>
      <w:numFmt w:val="bullet"/>
      <w:lvlText w:val=""/>
      <w:lvlJc w:val="left"/>
      <w:pPr>
        <w:ind w:left="2216" w:hanging="360"/>
      </w:pPr>
      <w:rPr>
        <w:rFonts w:ascii="Wingdings" w:hAnsi="Wingdings" w:hint="default"/>
      </w:rPr>
    </w:lvl>
    <w:lvl w:ilvl="3" w:tplc="040C0001" w:tentative="1">
      <w:start w:val="1"/>
      <w:numFmt w:val="bullet"/>
      <w:lvlText w:val=""/>
      <w:lvlJc w:val="left"/>
      <w:pPr>
        <w:ind w:left="2936" w:hanging="360"/>
      </w:pPr>
      <w:rPr>
        <w:rFonts w:ascii="Symbol" w:hAnsi="Symbol" w:hint="default"/>
      </w:rPr>
    </w:lvl>
    <w:lvl w:ilvl="4" w:tplc="040C0003" w:tentative="1">
      <w:start w:val="1"/>
      <w:numFmt w:val="bullet"/>
      <w:lvlText w:val="o"/>
      <w:lvlJc w:val="left"/>
      <w:pPr>
        <w:ind w:left="3656" w:hanging="360"/>
      </w:pPr>
      <w:rPr>
        <w:rFonts w:ascii="Courier New" w:hAnsi="Courier New" w:cs="Courier New" w:hint="default"/>
      </w:rPr>
    </w:lvl>
    <w:lvl w:ilvl="5" w:tplc="040C0005" w:tentative="1">
      <w:start w:val="1"/>
      <w:numFmt w:val="bullet"/>
      <w:lvlText w:val=""/>
      <w:lvlJc w:val="left"/>
      <w:pPr>
        <w:ind w:left="4376" w:hanging="360"/>
      </w:pPr>
      <w:rPr>
        <w:rFonts w:ascii="Wingdings" w:hAnsi="Wingdings" w:hint="default"/>
      </w:rPr>
    </w:lvl>
    <w:lvl w:ilvl="6" w:tplc="040C0001" w:tentative="1">
      <w:start w:val="1"/>
      <w:numFmt w:val="bullet"/>
      <w:lvlText w:val=""/>
      <w:lvlJc w:val="left"/>
      <w:pPr>
        <w:ind w:left="5096" w:hanging="360"/>
      </w:pPr>
      <w:rPr>
        <w:rFonts w:ascii="Symbol" w:hAnsi="Symbol" w:hint="default"/>
      </w:rPr>
    </w:lvl>
    <w:lvl w:ilvl="7" w:tplc="040C0003" w:tentative="1">
      <w:start w:val="1"/>
      <w:numFmt w:val="bullet"/>
      <w:lvlText w:val="o"/>
      <w:lvlJc w:val="left"/>
      <w:pPr>
        <w:ind w:left="5816" w:hanging="360"/>
      </w:pPr>
      <w:rPr>
        <w:rFonts w:ascii="Courier New" w:hAnsi="Courier New" w:cs="Courier New" w:hint="default"/>
      </w:rPr>
    </w:lvl>
    <w:lvl w:ilvl="8" w:tplc="040C0005" w:tentative="1">
      <w:start w:val="1"/>
      <w:numFmt w:val="bullet"/>
      <w:lvlText w:val=""/>
      <w:lvlJc w:val="left"/>
      <w:pPr>
        <w:ind w:left="6536" w:hanging="360"/>
      </w:pPr>
      <w:rPr>
        <w:rFonts w:ascii="Wingdings" w:hAnsi="Wingdings" w:hint="default"/>
      </w:rPr>
    </w:lvl>
  </w:abstractNum>
  <w:abstractNum w:abstractNumId="21" w15:restartNumberingAfterBreak="0">
    <w:nsid w:val="39360095"/>
    <w:multiLevelType w:val="hybridMultilevel"/>
    <w:tmpl w:val="1ED8A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AAE7386"/>
    <w:multiLevelType w:val="hybridMultilevel"/>
    <w:tmpl w:val="74A6A0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6CE1FB5"/>
    <w:multiLevelType w:val="hybridMultilevel"/>
    <w:tmpl w:val="3FC03D5A"/>
    <w:lvl w:ilvl="0" w:tplc="040C0001">
      <w:start w:val="1"/>
      <w:numFmt w:val="bullet"/>
      <w:lvlText w:val=""/>
      <w:lvlJc w:val="left"/>
      <w:pPr>
        <w:ind w:left="753" w:hanging="360"/>
      </w:pPr>
      <w:rPr>
        <w:rFonts w:ascii="Symbol" w:hAnsi="Symbol" w:hint="default"/>
      </w:rPr>
    </w:lvl>
    <w:lvl w:ilvl="1" w:tplc="040C0003" w:tentative="1">
      <w:start w:val="1"/>
      <w:numFmt w:val="bullet"/>
      <w:lvlText w:val="o"/>
      <w:lvlJc w:val="left"/>
      <w:pPr>
        <w:ind w:left="1473" w:hanging="360"/>
      </w:pPr>
      <w:rPr>
        <w:rFonts w:ascii="Courier New" w:hAnsi="Courier New" w:cs="Courier New" w:hint="default"/>
      </w:rPr>
    </w:lvl>
    <w:lvl w:ilvl="2" w:tplc="040C0005" w:tentative="1">
      <w:start w:val="1"/>
      <w:numFmt w:val="bullet"/>
      <w:lvlText w:val=""/>
      <w:lvlJc w:val="left"/>
      <w:pPr>
        <w:ind w:left="2193" w:hanging="360"/>
      </w:pPr>
      <w:rPr>
        <w:rFonts w:ascii="Wingdings" w:hAnsi="Wingdings" w:hint="default"/>
      </w:rPr>
    </w:lvl>
    <w:lvl w:ilvl="3" w:tplc="040C0001" w:tentative="1">
      <w:start w:val="1"/>
      <w:numFmt w:val="bullet"/>
      <w:lvlText w:val=""/>
      <w:lvlJc w:val="left"/>
      <w:pPr>
        <w:ind w:left="2913" w:hanging="360"/>
      </w:pPr>
      <w:rPr>
        <w:rFonts w:ascii="Symbol" w:hAnsi="Symbol" w:hint="default"/>
      </w:rPr>
    </w:lvl>
    <w:lvl w:ilvl="4" w:tplc="040C0003" w:tentative="1">
      <w:start w:val="1"/>
      <w:numFmt w:val="bullet"/>
      <w:lvlText w:val="o"/>
      <w:lvlJc w:val="left"/>
      <w:pPr>
        <w:ind w:left="3633" w:hanging="360"/>
      </w:pPr>
      <w:rPr>
        <w:rFonts w:ascii="Courier New" w:hAnsi="Courier New" w:cs="Courier New" w:hint="default"/>
      </w:rPr>
    </w:lvl>
    <w:lvl w:ilvl="5" w:tplc="040C0005" w:tentative="1">
      <w:start w:val="1"/>
      <w:numFmt w:val="bullet"/>
      <w:lvlText w:val=""/>
      <w:lvlJc w:val="left"/>
      <w:pPr>
        <w:ind w:left="4353" w:hanging="360"/>
      </w:pPr>
      <w:rPr>
        <w:rFonts w:ascii="Wingdings" w:hAnsi="Wingdings" w:hint="default"/>
      </w:rPr>
    </w:lvl>
    <w:lvl w:ilvl="6" w:tplc="040C0001" w:tentative="1">
      <w:start w:val="1"/>
      <w:numFmt w:val="bullet"/>
      <w:lvlText w:val=""/>
      <w:lvlJc w:val="left"/>
      <w:pPr>
        <w:ind w:left="5073" w:hanging="360"/>
      </w:pPr>
      <w:rPr>
        <w:rFonts w:ascii="Symbol" w:hAnsi="Symbol" w:hint="default"/>
      </w:rPr>
    </w:lvl>
    <w:lvl w:ilvl="7" w:tplc="040C0003" w:tentative="1">
      <w:start w:val="1"/>
      <w:numFmt w:val="bullet"/>
      <w:lvlText w:val="o"/>
      <w:lvlJc w:val="left"/>
      <w:pPr>
        <w:ind w:left="5793" w:hanging="360"/>
      </w:pPr>
      <w:rPr>
        <w:rFonts w:ascii="Courier New" w:hAnsi="Courier New" w:cs="Courier New" w:hint="default"/>
      </w:rPr>
    </w:lvl>
    <w:lvl w:ilvl="8" w:tplc="040C0005" w:tentative="1">
      <w:start w:val="1"/>
      <w:numFmt w:val="bullet"/>
      <w:lvlText w:val=""/>
      <w:lvlJc w:val="left"/>
      <w:pPr>
        <w:ind w:left="6513" w:hanging="360"/>
      </w:pPr>
      <w:rPr>
        <w:rFonts w:ascii="Wingdings" w:hAnsi="Wingdings" w:hint="default"/>
      </w:rPr>
    </w:lvl>
  </w:abstractNum>
  <w:abstractNum w:abstractNumId="24" w15:restartNumberingAfterBreak="0">
    <w:nsid w:val="4E6E0A11"/>
    <w:multiLevelType w:val="hybridMultilevel"/>
    <w:tmpl w:val="DEF614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149213A"/>
    <w:multiLevelType w:val="hybridMultilevel"/>
    <w:tmpl w:val="8FC8998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0736E52"/>
    <w:multiLevelType w:val="hybridMultilevel"/>
    <w:tmpl w:val="07327B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2C57662"/>
    <w:multiLevelType w:val="hybridMultilevel"/>
    <w:tmpl w:val="C58AE0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57171F2"/>
    <w:multiLevelType w:val="multilevel"/>
    <w:tmpl w:val="4DAEA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3C4461"/>
    <w:multiLevelType w:val="hybridMultilevel"/>
    <w:tmpl w:val="F4527B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78A608E"/>
    <w:multiLevelType w:val="hybridMultilevel"/>
    <w:tmpl w:val="D10435A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67CF4721"/>
    <w:multiLevelType w:val="hybridMultilevel"/>
    <w:tmpl w:val="0E08B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9F8241F"/>
    <w:multiLevelType w:val="hybridMultilevel"/>
    <w:tmpl w:val="C8445F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9FC499E"/>
    <w:multiLevelType w:val="hybridMultilevel"/>
    <w:tmpl w:val="02D046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08B45B2"/>
    <w:multiLevelType w:val="hybridMultilevel"/>
    <w:tmpl w:val="17A45D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2B90208"/>
    <w:multiLevelType w:val="hybridMultilevel"/>
    <w:tmpl w:val="1ED078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3D33ACE"/>
    <w:multiLevelType w:val="multilevel"/>
    <w:tmpl w:val="04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7" w15:restartNumberingAfterBreak="0">
    <w:nsid w:val="785C4665"/>
    <w:multiLevelType w:val="hybridMultilevel"/>
    <w:tmpl w:val="C5EA1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AA723BA"/>
    <w:multiLevelType w:val="hybridMultilevel"/>
    <w:tmpl w:val="AEB286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5"/>
  </w:num>
  <w:num w:numId="2">
    <w:abstractNumId w:val="30"/>
  </w:num>
  <w:num w:numId="3">
    <w:abstractNumId w:val="11"/>
  </w:num>
  <w:num w:numId="4">
    <w:abstractNumId w:val="36"/>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17"/>
  </w:num>
  <w:num w:numId="8">
    <w:abstractNumId w:val="22"/>
  </w:num>
  <w:num w:numId="9">
    <w:abstractNumId w:val="26"/>
  </w:num>
  <w:num w:numId="10">
    <w:abstractNumId w:val="10"/>
  </w:num>
  <w:num w:numId="11">
    <w:abstractNumId w:val="33"/>
  </w:num>
  <w:num w:numId="12">
    <w:abstractNumId w:val="1"/>
  </w:num>
  <w:num w:numId="13">
    <w:abstractNumId w:val="3"/>
  </w:num>
  <w:num w:numId="14">
    <w:abstractNumId w:val="14"/>
  </w:num>
  <w:num w:numId="1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4"/>
  </w:num>
  <w:num w:numId="18">
    <w:abstractNumId w:val="23"/>
  </w:num>
  <w:num w:numId="1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6"/>
  </w:num>
  <w:num w:numId="22">
    <w:abstractNumId w:val="34"/>
  </w:num>
  <w:num w:numId="23">
    <w:abstractNumId w:val="18"/>
  </w:num>
  <w:num w:numId="24">
    <w:abstractNumId w:val="37"/>
  </w:num>
  <w:num w:numId="25">
    <w:abstractNumId w:val="9"/>
  </w:num>
  <w:num w:numId="26">
    <w:abstractNumId w:val="38"/>
  </w:num>
  <w:num w:numId="27">
    <w:abstractNumId w:val="35"/>
  </w:num>
  <w:num w:numId="28">
    <w:abstractNumId w:val="15"/>
  </w:num>
  <w:num w:numId="29">
    <w:abstractNumId w:val="27"/>
  </w:num>
  <w:num w:numId="30">
    <w:abstractNumId w:val="5"/>
  </w:num>
  <w:num w:numId="31">
    <w:abstractNumId w:val="29"/>
  </w:num>
  <w:num w:numId="32">
    <w:abstractNumId w:val="0"/>
  </w:num>
  <w:num w:numId="33">
    <w:abstractNumId w:val="21"/>
  </w:num>
  <w:num w:numId="34">
    <w:abstractNumId w:val="16"/>
  </w:num>
  <w:num w:numId="35">
    <w:abstractNumId w:val="12"/>
  </w:num>
  <w:num w:numId="36">
    <w:abstractNumId w:val="20"/>
  </w:num>
  <w:num w:numId="37">
    <w:abstractNumId w:val="13"/>
  </w:num>
  <w:num w:numId="38">
    <w:abstractNumId w:val="7"/>
  </w:num>
  <w:num w:numId="39">
    <w:abstractNumId w:val="31"/>
  </w:num>
  <w:num w:numId="40">
    <w:abstractNumId w:val="2"/>
  </w:num>
  <w:num w:numId="41">
    <w:abstractNumId w:val="19"/>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6B84"/>
    <w:rsid w:val="00003602"/>
    <w:rsid w:val="00013094"/>
    <w:rsid w:val="00015E54"/>
    <w:rsid w:val="000166D9"/>
    <w:rsid w:val="00032B04"/>
    <w:rsid w:val="000358E2"/>
    <w:rsid w:val="000444F8"/>
    <w:rsid w:val="00044745"/>
    <w:rsid w:val="00064BEA"/>
    <w:rsid w:val="0007312B"/>
    <w:rsid w:val="00076D27"/>
    <w:rsid w:val="00081712"/>
    <w:rsid w:val="000875FE"/>
    <w:rsid w:val="00092D14"/>
    <w:rsid w:val="0009373F"/>
    <w:rsid w:val="000A1EBC"/>
    <w:rsid w:val="000A4970"/>
    <w:rsid w:val="000A7A18"/>
    <w:rsid w:val="000B251E"/>
    <w:rsid w:val="000E44DE"/>
    <w:rsid w:val="000E4F7C"/>
    <w:rsid w:val="000E5499"/>
    <w:rsid w:val="000F3A98"/>
    <w:rsid w:val="000F67E1"/>
    <w:rsid w:val="000F72C2"/>
    <w:rsid w:val="001056E5"/>
    <w:rsid w:val="00110F49"/>
    <w:rsid w:val="001223E1"/>
    <w:rsid w:val="00125E0F"/>
    <w:rsid w:val="00130110"/>
    <w:rsid w:val="00146967"/>
    <w:rsid w:val="0014791E"/>
    <w:rsid w:val="00151033"/>
    <w:rsid w:val="0015149B"/>
    <w:rsid w:val="00162D7D"/>
    <w:rsid w:val="0016502D"/>
    <w:rsid w:val="0017295F"/>
    <w:rsid w:val="00174869"/>
    <w:rsid w:val="00185FFB"/>
    <w:rsid w:val="001935B4"/>
    <w:rsid w:val="00195F6F"/>
    <w:rsid w:val="001A332B"/>
    <w:rsid w:val="001B3D0F"/>
    <w:rsid w:val="001C17B0"/>
    <w:rsid w:val="001C5301"/>
    <w:rsid w:val="001E3955"/>
    <w:rsid w:val="001E54B0"/>
    <w:rsid w:val="00205F15"/>
    <w:rsid w:val="00205F18"/>
    <w:rsid w:val="002100AA"/>
    <w:rsid w:val="0021179C"/>
    <w:rsid w:val="00216B84"/>
    <w:rsid w:val="00241B40"/>
    <w:rsid w:val="00244AE7"/>
    <w:rsid w:val="00257A9A"/>
    <w:rsid w:val="002673AD"/>
    <w:rsid w:val="00274209"/>
    <w:rsid w:val="002971DF"/>
    <w:rsid w:val="002A2423"/>
    <w:rsid w:val="002D4315"/>
    <w:rsid w:val="002E44CD"/>
    <w:rsid w:val="002F4363"/>
    <w:rsid w:val="002F462A"/>
    <w:rsid w:val="002F5B0C"/>
    <w:rsid w:val="00325D2B"/>
    <w:rsid w:val="00333AFF"/>
    <w:rsid w:val="0034018A"/>
    <w:rsid w:val="0034215D"/>
    <w:rsid w:val="00342D8E"/>
    <w:rsid w:val="003542AC"/>
    <w:rsid w:val="00356660"/>
    <w:rsid w:val="00366557"/>
    <w:rsid w:val="00372077"/>
    <w:rsid w:val="00372AC2"/>
    <w:rsid w:val="00380F26"/>
    <w:rsid w:val="00383115"/>
    <w:rsid w:val="003A173E"/>
    <w:rsid w:val="003A77FA"/>
    <w:rsid w:val="003B6760"/>
    <w:rsid w:val="003C275D"/>
    <w:rsid w:val="003C67C7"/>
    <w:rsid w:val="003D408F"/>
    <w:rsid w:val="003E3814"/>
    <w:rsid w:val="003F7385"/>
    <w:rsid w:val="0040728B"/>
    <w:rsid w:val="00411224"/>
    <w:rsid w:val="004158BB"/>
    <w:rsid w:val="004219DA"/>
    <w:rsid w:val="004340B3"/>
    <w:rsid w:val="00445BF0"/>
    <w:rsid w:val="0046003A"/>
    <w:rsid w:val="00470DFB"/>
    <w:rsid w:val="0047639C"/>
    <w:rsid w:val="0048240C"/>
    <w:rsid w:val="00491EC0"/>
    <w:rsid w:val="00494159"/>
    <w:rsid w:val="00494B7E"/>
    <w:rsid w:val="00494F90"/>
    <w:rsid w:val="00496B56"/>
    <w:rsid w:val="0049712F"/>
    <w:rsid w:val="00497B73"/>
    <w:rsid w:val="004A2C6B"/>
    <w:rsid w:val="004B0301"/>
    <w:rsid w:val="004B5582"/>
    <w:rsid w:val="004D542E"/>
    <w:rsid w:val="004E65B4"/>
    <w:rsid w:val="004E7B77"/>
    <w:rsid w:val="004F5EFC"/>
    <w:rsid w:val="0050338C"/>
    <w:rsid w:val="00505254"/>
    <w:rsid w:val="00514182"/>
    <w:rsid w:val="0052143F"/>
    <w:rsid w:val="00532BA4"/>
    <w:rsid w:val="005368F5"/>
    <w:rsid w:val="00551B18"/>
    <w:rsid w:val="00551F0A"/>
    <w:rsid w:val="00554BB6"/>
    <w:rsid w:val="00555FC9"/>
    <w:rsid w:val="005702A4"/>
    <w:rsid w:val="00572FB4"/>
    <w:rsid w:val="00577D6E"/>
    <w:rsid w:val="005822AF"/>
    <w:rsid w:val="005A0380"/>
    <w:rsid w:val="005B2F05"/>
    <w:rsid w:val="005F703D"/>
    <w:rsid w:val="006163EE"/>
    <w:rsid w:val="00617861"/>
    <w:rsid w:val="00624DC4"/>
    <w:rsid w:val="00630AAD"/>
    <w:rsid w:val="00631E76"/>
    <w:rsid w:val="0063720A"/>
    <w:rsid w:val="006402BE"/>
    <w:rsid w:val="00653D13"/>
    <w:rsid w:val="006550B2"/>
    <w:rsid w:val="00656698"/>
    <w:rsid w:val="00664E77"/>
    <w:rsid w:val="00670C36"/>
    <w:rsid w:val="00671752"/>
    <w:rsid w:val="0068415B"/>
    <w:rsid w:val="00687E61"/>
    <w:rsid w:val="006927C9"/>
    <w:rsid w:val="006932A3"/>
    <w:rsid w:val="006967B2"/>
    <w:rsid w:val="006B080E"/>
    <w:rsid w:val="006C2AD5"/>
    <w:rsid w:val="006E03D4"/>
    <w:rsid w:val="006F304C"/>
    <w:rsid w:val="007066BD"/>
    <w:rsid w:val="00707C0F"/>
    <w:rsid w:val="0071522D"/>
    <w:rsid w:val="00725A57"/>
    <w:rsid w:val="007365B7"/>
    <w:rsid w:val="00740F64"/>
    <w:rsid w:val="007477C5"/>
    <w:rsid w:val="0076026A"/>
    <w:rsid w:val="0076567E"/>
    <w:rsid w:val="0077387F"/>
    <w:rsid w:val="00774D48"/>
    <w:rsid w:val="00777745"/>
    <w:rsid w:val="00781B78"/>
    <w:rsid w:val="00783893"/>
    <w:rsid w:val="007843AA"/>
    <w:rsid w:val="00784C26"/>
    <w:rsid w:val="007A0150"/>
    <w:rsid w:val="007A5B71"/>
    <w:rsid w:val="007A6CD8"/>
    <w:rsid w:val="007E2AD7"/>
    <w:rsid w:val="00812501"/>
    <w:rsid w:val="00814504"/>
    <w:rsid w:val="0081755E"/>
    <w:rsid w:val="00817D6F"/>
    <w:rsid w:val="008252B8"/>
    <w:rsid w:val="00834989"/>
    <w:rsid w:val="00836174"/>
    <w:rsid w:val="0084663A"/>
    <w:rsid w:val="00851DA8"/>
    <w:rsid w:val="00871489"/>
    <w:rsid w:val="0087289A"/>
    <w:rsid w:val="008838D6"/>
    <w:rsid w:val="008905DC"/>
    <w:rsid w:val="0089190F"/>
    <w:rsid w:val="008B76F7"/>
    <w:rsid w:val="008C6179"/>
    <w:rsid w:val="008C64D6"/>
    <w:rsid w:val="008D7369"/>
    <w:rsid w:val="008F24C2"/>
    <w:rsid w:val="008F7BDD"/>
    <w:rsid w:val="00902F78"/>
    <w:rsid w:val="00912BE4"/>
    <w:rsid w:val="00920B15"/>
    <w:rsid w:val="00920C78"/>
    <w:rsid w:val="00922E28"/>
    <w:rsid w:val="00924601"/>
    <w:rsid w:val="00927A9D"/>
    <w:rsid w:val="00950952"/>
    <w:rsid w:val="009516A7"/>
    <w:rsid w:val="009571D9"/>
    <w:rsid w:val="00963601"/>
    <w:rsid w:val="00967BEE"/>
    <w:rsid w:val="009719CD"/>
    <w:rsid w:val="009727AD"/>
    <w:rsid w:val="009737E7"/>
    <w:rsid w:val="009914E5"/>
    <w:rsid w:val="009A3D81"/>
    <w:rsid w:val="009A4B5E"/>
    <w:rsid w:val="009B1DBE"/>
    <w:rsid w:val="009C3812"/>
    <w:rsid w:val="009E2F7F"/>
    <w:rsid w:val="009F6125"/>
    <w:rsid w:val="00A12CAA"/>
    <w:rsid w:val="00A13777"/>
    <w:rsid w:val="00A200D7"/>
    <w:rsid w:val="00A21CBB"/>
    <w:rsid w:val="00A46195"/>
    <w:rsid w:val="00A51162"/>
    <w:rsid w:val="00A63509"/>
    <w:rsid w:val="00A83C5A"/>
    <w:rsid w:val="00A8463A"/>
    <w:rsid w:val="00AA403B"/>
    <w:rsid w:val="00AA7CA0"/>
    <w:rsid w:val="00AB45A3"/>
    <w:rsid w:val="00AB70AF"/>
    <w:rsid w:val="00AD57A2"/>
    <w:rsid w:val="00AF03FD"/>
    <w:rsid w:val="00B002BB"/>
    <w:rsid w:val="00B121E9"/>
    <w:rsid w:val="00B12F61"/>
    <w:rsid w:val="00B13372"/>
    <w:rsid w:val="00B30715"/>
    <w:rsid w:val="00B41A72"/>
    <w:rsid w:val="00B63FA6"/>
    <w:rsid w:val="00B74C4B"/>
    <w:rsid w:val="00B87F2B"/>
    <w:rsid w:val="00BC283D"/>
    <w:rsid w:val="00BD5F85"/>
    <w:rsid w:val="00BD7C9B"/>
    <w:rsid w:val="00BE7274"/>
    <w:rsid w:val="00C10CE5"/>
    <w:rsid w:val="00C21869"/>
    <w:rsid w:val="00C27C86"/>
    <w:rsid w:val="00C3308A"/>
    <w:rsid w:val="00C35680"/>
    <w:rsid w:val="00C41E7B"/>
    <w:rsid w:val="00C449B8"/>
    <w:rsid w:val="00C46F13"/>
    <w:rsid w:val="00C56658"/>
    <w:rsid w:val="00C62804"/>
    <w:rsid w:val="00C67C16"/>
    <w:rsid w:val="00C90B66"/>
    <w:rsid w:val="00C91F1F"/>
    <w:rsid w:val="00CA33D3"/>
    <w:rsid w:val="00CA6013"/>
    <w:rsid w:val="00CB321A"/>
    <w:rsid w:val="00CC0941"/>
    <w:rsid w:val="00CE58D0"/>
    <w:rsid w:val="00CF1969"/>
    <w:rsid w:val="00CF1D14"/>
    <w:rsid w:val="00D0774F"/>
    <w:rsid w:val="00D12456"/>
    <w:rsid w:val="00D1632E"/>
    <w:rsid w:val="00D208EB"/>
    <w:rsid w:val="00D2730C"/>
    <w:rsid w:val="00D30ACA"/>
    <w:rsid w:val="00D349E9"/>
    <w:rsid w:val="00D4323E"/>
    <w:rsid w:val="00D65C7E"/>
    <w:rsid w:val="00D84513"/>
    <w:rsid w:val="00D94ACE"/>
    <w:rsid w:val="00D95A4A"/>
    <w:rsid w:val="00DA187D"/>
    <w:rsid w:val="00DA4917"/>
    <w:rsid w:val="00DB2947"/>
    <w:rsid w:val="00DB3CF7"/>
    <w:rsid w:val="00DC3CBE"/>
    <w:rsid w:val="00DC66E4"/>
    <w:rsid w:val="00DC713C"/>
    <w:rsid w:val="00DE230E"/>
    <w:rsid w:val="00DE4590"/>
    <w:rsid w:val="00DE4903"/>
    <w:rsid w:val="00DE65C9"/>
    <w:rsid w:val="00DF3413"/>
    <w:rsid w:val="00E0152E"/>
    <w:rsid w:val="00E11F37"/>
    <w:rsid w:val="00E1290A"/>
    <w:rsid w:val="00E139C7"/>
    <w:rsid w:val="00E25AF8"/>
    <w:rsid w:val="00E31395"/>
    <w:rsid w:val="00E436AE"/>
    <w:rsid w:val="00E51A5C"/>
    <w:rsid w:val="00E52814"/>
    <w:rsid w:val="00E62674"/>
    <w:rsid w:val="00E64DB7"/>
    <w:rsid w:val="00E71740"/>
    <w:rsid w:val="00E74911"/>
    <w:rsid w:val="00E82389"/>
    <w:rsid w:val="00E87F82"/>
    <w:rsid w:val="00EA09FA"/>
    <w:rsid w:val="00EA3D0B"/>
    <w:rsid w:val="00EA6129"/>
    <w:rsid w:val="00EA6712"/>
    <w:rsid w:val="00EC2CA9"/>
    <w:rsid w:val="00EC34C8"/>
    <w:rsid w:val="00EC6D50"/>
    <w:rsid w:val="00EC7AA7"/>
    <w:rsid w:val="00ED1DDF"/>
    <w:rsid w:val="00ED3DC7"/>
    <w:rsid w:val="00EF0A7A"/>
    <w:rsid w:val="00EF170C"/>
    <w:rsid w:val="00EF3EDC"/>
    <w:rsid w:val="00EF551C"/>
    <w:rsid w:val="00EF5A45"/>
    <w:rsid w:val="00F011A0"/>
    <w:rsid w:val="00F02E80"/>
    <w:rsid w:val="00F10A4D"/>
    <w:rsid w:val="00F2070D"/>
    <w:rsid w:val="00F2482B"/>
    <w:rsid w:val="00F249AD"/>
    <w:rsid w:val="00F27D29"/>
    <w:rsid w:val="00F35558"/>
    <w:rsid w:val="00F54D1F"/>
    <w:rsid w:val="00F56083"/>
    <w:rsid w:val="00F56B69"/>
    <w:rsid w:val="00F65085"/>
    <w:rsid w:val="00F65F61"/>
    <w:rsid w:val="00F67AD6"/>
    <w:rsid w:val="00F749AA"/>
    <w:rsid w:val="00F85926"/>
    <w:rsid w:val="00F94945"/>
    <w:rsid w:val="00FA0499"/>
    <w:rsid w:val="00FA6392"/>
    <w:rsid w:val="00FA7034"/>
    <w:rsid w:val="00FB034D"/>
    <w:rsid w:val="00FD3064"/>
    <w:rsid w:val="00FD4BC2"/>
    <w:rsid w:val="00FD658E"/>
    <w:rsid w:val="00FF376F"/>
    <w:rsid w:val="00FF778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4E8B900"/>
  <w15:docId w15:val="{654F6DD4-FB08-4988-8948-105EDECE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3D4"/>
  </w:style>
  <w:style w:type="paragraph" w:styleId="Titre1">
    <w:name w:val="heading 1"/>
    <w:basedOn w:val="Normal"/>
    <w:next w:val="Normal"/>
    <w:link w:val="Titre1Car"/>
    <w:uiPriority w:val="9"/>
    <w:qFormat/>
    <w:rsid w:val="00216B84"/>
    <w:pPr>
      <w:keepNext/>
      <w:keepLines/>
      <w:numPr>
        <w:numId w:val="4"/>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216B84"/>
    <w:pPr>
      <w:keepNext/>
      <w:keepLines/>
      <w:numPr>
        <w:ilvl w:val="1"/>
        <w:numId w:val="4"/>
      </w:numPr>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EC6D50"/>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EC6D50"/>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EC6D50"/>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EC6D50"/>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EC6D50"/>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EC6D50"/>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EC6D50"/>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16B84"/>
    <w:pPr>
      <w:tabs>
        <w:tab w:val="center" w:pos="4536"/>
        <w:tab w:val="right" w:pos="9072"/>
      </w:tabs>
      <w:spacing w:after="0" w:line="240" w:lineRule="auto"/>
    </w:pPr>
  </w:style>
  <w:style w:type="character" w:customStyle="1" w:styleId="En-tteCar">
    <w:name w:val="En-tête Car"/>
    <w:basedOn w:val="Policepardfaut"/>
    <w:link w:val="En-tte"/>
    <w:uiPriority w:val="99"/>
    <w:rsid w:val="00216B84"/>
  </w:style>
  <w:style w:type="paragraph" w:styleId="Pieddepage">
    <w:name w:val="footer"/>
    <w:basedOn w:val="Normal"/>
    <w:link w:val="PieddepageCar"/>
    <w:uiPriority w:val="99"/>
    <w:unhideWhenUsed/>
    <w:rsid w:val="00216B8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6B84"/>
  </w:style>
  <w:style w:type="paragraph" w:styleId="Titre">
    <w:name w:val="Title"/>
    <w:basedOn w:val="Normal"/>
    <w:next w:val="Normal"/>
    <w:link w:val="TitreCar"/>
    <w:uiPriority w:val="10"/>
    <w:qFormat/>
    <w:rsid w:val="00216B8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16B84"/>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216B84"/>
    <w:rPr>
      <w:rFonts w:asciiTheme="majorHAnsi" w:eastAsiaTheme="majorEastAsia" w:hAnsiTheme="majorHAnsi" w:cstheme="majorBidi"/>
      <w:b/>
      <w:bCs/>
      <w:color w:val="365F91" w:themeColor="accent1" w:themeShade="BF"/>
      <w:sz w:val="28"/>
      <w:szCs w:val="28"/>
    </w:rPr>
  </w:style>
  <w:style w:type="paragraph" w:styleId="Textedebulles">
    <w:name w:val="Balloon Text"/>
    <w:basedOn w:val="Normal"/>
    <w:link w:val="TextedebullesCar"/>
    <w:uiPriority w:val="99"/>
    <w:semiHidden/>
    <w:unhideWhenUsed/>
    <w:rsid w:val="00216B8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16B84"/>
    <w:rPr>
      <w:rFonts w:ascii="Tahoma" w:hAnsi="Tahoma" w:cs="Tahoma"/>
      <w:sz w:val="16"/>
      <w:szCs w:val="16"/>
    </w:rPr>
  </w:style>
  <w:style w:type="character" w:customStyle="1" w:styleId="Titre2Car">
    <w:name w:val="Titre 2 Car"/>
    <w:basedOn w:val="Policepardfaut"/>
    <w:link w:val="Titre2"/>
    <w:uiPriority w:val="9"/>
    <w:rsid w:val="00216B84"/>
    <w:rPr>
      <w:rFonts w:asciiTheme="majorHAnsi" w:eastAsiaTheme="majorEastAsia" w:hAnsiTheme="majorHAnsi" w:cstheme="majorBidi"/>
      <w:b/>
      <w:bCs/>
      <w:color w:val="4F81BD" w:themeColor="accent1"/>
      <w:sz w:val="26"/>
      <w:szCs w:val="26"/>
    </w:rPr>
  </w:style>
  <w:style w:type="paragraph" w:styleId="Paragraphedeliste">
    <w:name w:val="List Paragraph"/>
    <w:basedOn w:val="Normal"/>
    <w:uiPriority w:val="34"/>
    <w:qFormat/>
    <w:rsid w:val="00216B84"/>
    <w:pPr>
      <w:ind w:left="720"/>
      <w:contextualSpacing/>
    </w:pPr>
  </w:style>
  <w:style w:type="paragraph" w:styleId="Sansinterligne">
    <w:name w:val="No Spacing"/>
    <w:uiPriority w:val="1"/>
    <w:qFormat/>
    <w:rsid w:val="00572FB4"/>
    <w:pPr>
      <w:spacing w:after="0" w:line="240" w:lineRule="auto"/>
    </w:pPr>
  </w:style>
  <w:style w:type="character" w:customStyle="1" w:styleId="Titre3Car">
    <w:name w:val="Titre 3 Car"/>
    <w:basedOn w:val="Policepardfaut"/>
    <w:link w:val="Titre3"/>
    <w:uiPriority w:val="9"/>
    <w:rsid w:val="00EC6D50"/>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EC6D50"/>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EC6D50"/>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EC6D50"/>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EC6D50"/>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EC6D5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EC6D50"/>
    <w:rPr>
      <w:rFonts w:asciiTheme="majorHAnsi" w:eastAsiaTheme="majorEastAsia" w:hAnsiTheme="majorHAnsi" w:cstheme="majorBidi"/>
      <w:i/>
      <w:iCs/>
      <w:color w:val="404040" w:themeColor="text1" w:themeTint="BF"/>
      <w:sz w:val="20"/>
      <w:szCs w:val="20"/>
    </w:rPr>
  </w:style>
  <w:style w:type="paragraph" w:customStyle="1" w:styleId="Default">
    <w:name w:val="Default"/>
    <w:rsid w:val="003B6760"/>
    <w:pPr>
      <w:autoSpaceDE w:val="0"/>
      <w:autoSpaceDN w:val="0"/>
      <w:adjustRightInd w:val="0"/>
      <w:spacing w:after="0" w:line="240" w:lineRule="auto"/>
    </w:pPr>
    <w:rPr>
      <w:rFonts w:ascii="Arial" w:hAnsi="Arial" w:cs="Arial"/>
      <w:color w:val="000000"/>
      <w:sz w:val="24"/>
      <w:szCs w:val="24"/>
    </w:rPr>
  </w:style>
  <w:style w:type="character" w:styleId="Rfrenceintense">
    <w:name w:val="Intense Reference"/>
    <w:basedOn w:val="Policepardfaut"/>
    <w:uiPriority w:val="32"/>
    <w:qFormat/>
    <w:rsid w:val="006163EE"/>
    <w:rPr>
      <w:b/>
      <w:bCs/>
      <w:smallCaps/>
      <w:color w:val="C0504D" w:themeColor="accent2"/>
      <w:spacing w:val="5"/>
      <w:u w:val="single"/>
    </w:rPr>
  </w:style>
  <w:style w:type="table" w:styleId="Grilledutableau">
    <w:name w:val="Table Grid"/>
    <w:basedOn w:val="TableauNormal"/>
    <w:uiPriority w:val="59"/>
    <w:rsid w:val="009A4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1">
    <w:name w:val="Liste claire - Accent 11"/>
    <w:basedOn w:val="TableauNormal"/>
    <w:uiPriority w:val="61"/>
    <w:rsid w:val="00A12CA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Citationintense">
    <w:name w:val="Intense Quote"/>
    <w:basedOn w:val="Normal"/>
    <w:next w:val="Normal"/>
    <w:link w:val="CitationintenseCar"/>
    <w:uiPriority w:val="30"/>
    <w:qFormat/>
    <w:rsid w:val="00FF376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F376F"/>
    <w:rPr>
      <w:b/>
      <w:bCs/>
      <w:i/>
      <w:iCs/>
      <w:color w:val="4F81BD" w:themeColor="accent1"/>
    </w:rPr>
  </w:style>
  <w:style w:type="character" w:styleId="Rfrencelgre">
    <w:name w:val="Subtle Reference"/>
    <w:basedOn w:val="Policepardfaut"/>
    <w:uiPriority w:val="31"/>
    <w:qFormat/>
    <w:rsid w:val="007A5B71"/>
    <w:rPr>
      <w:smallCaps/>
      <w:color w:val="C0504D" w:themeColor="accent2"/>
      <w:u w:val="single"/>
    </w:rPr>
  </w:style>
  <w:style w:type="table" w:customStyle="1" w:styleId="Trameclaire-Accent11">
    <w:name w:val="Trame claire - Accent 11"/>
    <w:basedOn w:val="TableauNormal"/>
    <w:uiPriority w:val="60"/>
    <w:rsid w:val="0076567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Grilleclaire-Accent11">
    <w:name w:val="Grille claire - Accent 11"/>
    <w:basedOn w:val="TableauNormal"/>
    <w:uiPriority w:val="62"/>
    <w:rsid w:val="0076567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ramemoyenne1-Accent11">
    <w:name w:val="Trame moyenne 1 - Accent 11"/>
    <w:basedOn w:val="TableauNormal"/>
    <w:uiPriority w:val="63"/>
    <w:rsid w:val="0076567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ramemoyenne2-Accent11">
    <w:name w:val="Trame moyenne 2 - Accent 11"/>
    <w:basedOn w:val="TableauNormal"/>
    <w:uiPriority w:val="64"/>
    <w:rsid w:val="007E2AD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steclaire-Accent12">
    <w:name w:val="Liste claire - Accent 12"/>
    <w:basedOn w:val="TableauNormal"/>
    <w:uiPriority w:val="61"/>
    <w:rsid w:val="00E51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Accentuationintense">
    <w:name w:val="Intense Emphasis"/>
    <w:basedOn w:val="Policepardfaut"/>
    <w:uiPriority w:val="21"/>
    <w:qFormat/>
    <w:rsid w:val="00E51A5C"/>
    <w:rPr>
      <w:b/>
      <w:bCs/>
      <w:i/>
      <w:iCs/>
      <w:color w:val="4F81BD" w:themeColor="accent1"/>
    </w:rPr>
  </w:style>
  <w:style w:type="table" w:customStyle="1" w:styleId="Listeclaire-Accent13">
    <w:name w:val="Liste claire - Accent 13"/>
    <w:basedOn w:val="TableauNormal"/>
    <w:uiPriority w:val="61"/>
    <w:rsid w:val="00E51A5C"/>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apple-converted-space">
    <w:name w:val="apple-converted-space"/>
    <w:basedOn w:val="Policepardfaut"/>
    <w:rsid w:val="008F7BDD"/>
  </w:style>
  <w:style w:type="paragraph" w:styleId="NormalWeb">
    <w:name w:val="Normal (Web)"/>
    <w:basedOn w:val="Normal"/>
    <w:uiPriority w:val="99"/>
    <w:semiHidden/>
    <w:unhideWhenUsed/>
    <w:rsid w:val="00A6350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otetitle">
    <w:name w:val="notetitle"/>
    <w:basedOn w:val="Normal"/>
    <w:rsid w:val="00F011A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colorationsqlkeyword">
    <w:name w:val="ccolorationsqlkeyword"/>
    <w:basedOn w:val="Policepardfaut"/>
    <w:rsid w:val="00F011A0"/>
  </w:style>
  <w:style w:type="character" w:customStyle="1" w:styleId="ccolorationsqlsymbol">
    <w:name w:val="ccolorationsqlsymbol"/>
    <w:basedOn w:val="Policepardfaut"/>
    <w:rsid w:val="00F011A0"/>
  </w:style>
  <w:style w:type="paragraph" w:styleId="PrformatHTML">
    <w:name w:val="HTML Preformatted"/>
    <w:basedOn w:val="Normal"/>
    <w:link w:val="PrformatHTMLCar"/>
    <w:uiPriority w:val="99"/>
    <w:semiHidden/>
    <w:unhideWhenUsed/>
    <w:rsid w:val="00B63F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semiHidden/>
    <w:rsid w:val="00B63FA6"/>
    <w:rPr>
      <w:rFonts w:ascii="Courier New" w:eastAsia="Times New Roman" w:hAnsi="Courier New" w:cs="Courier New"/>
      <w:sz w:val="20"/>
      <w:szCs w:val="20"/>
      <w:lang w:eastAsia="fr-FR"/>
    </w:rPr>
  </w:style>
  <w:style w:type="character" w:styleId="lev">
    <w:name w:val="Strong"/>
    <w:basedOn w:val="Policepardfaut"/>
    <w:uiPriority w:val="22"/>
    <w:qFormat/>
    <w:rsid w:val="00B63F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562008">
      <w:bodyDiv w:val="1"/>
      <w:marLeft w:val="0"/>
      <w:marRight w:val="0"/>
      <w:marTop w:val="0"/>
      <w:marBottom w:val="0"/>
      <w:divBdr>
        <w:top w:val="none" w:sz="0" w:space="0" w:color="auto"/>
        <w:left w:val="none" w:sz="0" w:space="0" w:color="auto"/>
        <w:bottom w:val="none" w:sz="0" w:space="0" w:color="auto"/>
        <w:right w:val="none" w:sz="0" w:space="0" w:color="auto"/>
      </w:divBdr>
    </w:div>
    <w:div w:id="273875083">
      <w:bodyDiv w:val="1"/>
      <w:marLeft w:val="0"/>
      <w:marRight w:val="0"/>
      <w:marTop w:val="0"/>
      <w:marBottom w:val="0"/>
      <w:divBdr>
        <w:top w:val="none" w:sz="0" w:space="0" w:color="auto"/>
        <w:left w:val="none" w:sz="0" w:space="0" w:color="auto"/>
        <w:bottom w:val="none" w:sz="0" w:space="0" w:color="auto"/>
        <w:right w:val="none" w:sz="0" w:space="0" w:color="auto"/>
      </w:divBdr>
    </w:div>
    <w:div w:id="431316047">
      <w:bodyDiv w:val="1"/>
      <w:marLeft w:val="0"/>
      <w:marRight w:val="0"/>
      <w:marTop w:val="0"/>
      <w:marBottom w:val="0"/>
      <w:divBdr>
        <w:top w:val="none" w:sz="0" w:space="0" w:color="auto"/>
        <w:left w:val="none" w:sz="0" w:space="0" w:color="auto"/>
        <w:bottom w:val="none" w:sz="0" w:space="0" w:color="auto"/>
        <w:right w:val="none" w:sz="0" w:space="0" w:color="auto"/>
      </w:divBdr>
    </w:div>
    <w:div w:id="553393037">
      <w:bodyDiv w:val="1"/>
      <w:marLeft w:val="0"/>
      <w:marRight w:val="0"/>
      <w:marTop w:val="0"/>
      <w:marBottom w:val="0"/>
      <w:divBdr>
        <w:top w:val="none" w:sz="0" w:space="0" w:color="auto"/>
        <w:left w:val="none" w:sz="0" w:space="0" w:color="auto"/>
        <w:bottom w:val="none" w:sz="0" w:space="0" w:color="auto"/>
        <w:right w:val="none" w:sz="0" w:space="0" w:color="auto"/>
      </w:divBdr>
    </w:div>
    <w:div w:id="555701027">
      <w:bodyDiv w:val="1"/>
      <w:marLeft w:val="0"/>
      <w:marRight w:val="0"/>
      <w:marTop w:val="0"/>
      <w:marBottom w:val="0"/>
      <w:divBdr>
        <w:top w:val="none" w:sz="0" w:space="0" w:color="auto"/>
        <w:left w:val="none" w:sz="0" w:space="0" w:color="auto"/>
        <w:bottom w:val="none" w:sz="0" w:space="0" w:color="auto"/>
        <w:right w:val="none" w:sz="0" w:space="0" w:color="auto"/>
      </w:divBdr>
      <w:divsChild>
        <w:div w:id="1676882335">
          <w:marLeft w:val="0"/>
          <w:marRight w:val="0"/>
          <w:marTop w:val="136"/>
          <w:marBottom w:val="68"/>
          <w:divBdr>
            <w:top w:val="none" w:sz="0" w:space="0" w:color="auto"/>
            <w:left w:val="none" w:sz="0" w:space="0" w:color="auto"/>
            <w:bottom w:val="none" w:sz="0" w:space="0" w:color="auto"/>
            <w:right w:val="none" w:sz="0" w:space="0" w:color="auto"/>
          </w:divBdr>
          <w:divsChild>
            <w:div w:id="538669026">
              <w:marLeft w:val="0"/>
              <w:marRight w:val="0"/>
              <w:marTop w:val="0"/>
              <w:marBottom w:val="0"/>
              <w:divBdr>
                <w:top w:val="none" w:sz="0" w:space="0" w:color="auto"/>
                <w:left w:val="none" w:sz="0" w:space="0" w:color="auto"/>
                <w:bottom w:val="none" w:sz="0" w:space="0" w:color="auto"/>
                <w:right w:val="none" w:sz="0" w:space="0" w:color="auto"/>
              </w:divBdr>
              <w:divsChild>
                <w:div w:id="1082331184">
                  <w:marLeft w:val="0"/>
                  <w:marRight w:val="0"/>
                  <w:marTop w:val="0"/>
                  <w:marBottom w:val="0"/>
                  <w:divBdr>
                    <w:top w:val="single" w:sz="6" w:space="0" w:color="B2B2B2"/>
                    <w:left w:val="single" w:sz="6" w:space="11" w:color="B2B2B2"/>
                    <w:bottom w:val="single" w:sz="6" w:space="0" w:color="B2B2B2"/>
                    <w:right w:val="single" w:sz="6" w:space="0" w:color="B2B2B2"/>
                  </w:divBdr>
                  <w:divsChild>
                    <w:div w:id="830759641">
                      <w:marLeft w:val="0"/>
                      <w:marRight w:val="0"/>
                      <w:marTop w:val="0"/>
                      <w:marBottom w:val="0"/>
                      <w:divBdr>
                        <w:top w:val="none" w:sz="0" w:space="0" w:color="auto"/>
                        <w:left w:val="none" w:sz="0" w:space="0" w:color="auto"/>
                        <w:bottom w:val="none" w:sz="0" w:space="0" w:color="auto"/>
                        <w:right w:val="none" w:sz="0" w:space="0" w:color="auto"/>
                      </w:divBdr>
                      <w:divsChild>
                        <w:div w:id="95729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693525">
          <w:marLeft w:val="0"/>
          <w:marRight w:val="0"/>
          <w:marTop w:val="136"/>
          <w:marBottom w:val="68"/>
          <w:divBdr>
            <w:top w:val="none" w:sz="0" w:space="0" w:color="auto"/>
            <w:left w:val="none" w:sz="0" w:space="0" w:color="auto"/>
            <w:bottom w:val="none" w:sz="0" w:space="0" w:color="auto"/>
            <w:right w:val="none" w:sz="0" w:space="0" w:color="auto"/>
          </w:divBdr>
        </w:div>
        <w:div w:id="1121461425">
          <w:marLeft w:val="0"/>
          <w:marRight w:val="0"/>
          <w:marTop w:val="136"/>
          <w:marBottom w:val="68"/>
          <w:divBdr>
            <w:top w:val="none" w:sz="0" w:space="0" w:color="auto"/>
            <w:left w:val="none" w:sz="0" w:space="0" w:color="auto"/>
            <w:bottom w:val="none" w:sz="0" w:space="0" w:color="auto"/>
            <w:right w:val="none" w:sz="0" w:space="0" w:color="auto"/>
          </w:divBdr>
          <w:divsChild>
            <w:div w:id="241063483">
              <w:marLeft w:val="0"/>
              <w:marRight w:val="0"/>
              <w:marTop w:val="0"/>
              <w:marBottom w:val="0"/>
              <w:divBdr>
                <w:top w:val="none" w:sz="0" w:space="0" w:color="auto"/>
                <w:left w:val="none" w:sz="0" w:space="0" w:color="auto"/>
                <w:bottom w:val="none" w:sz="0" w:space="0" w:color="auto"/>
                <w:right w:val="none" w:sz="0" w:space="0" w:color="auto"/>
              </w:divBdr>
              <w:divsChild>
                <w:div w:id="1187523824">
                  <w:marLeft w:val="0"/>
                  <w:marRight w:val="0"/>
                  <w:marTop w:val="0"/>
                  <w:marBottom w:val="0"/>
                  <w:divBdr>
                    <w:top w:val="single" w:sz="6" w:space="0" w:color="B2B2B2"/>
                    <w:left w:val="single" w:sz="6" w:space="11" w:color="B2B2B2"/>
                    <w:bottom w:val="single" w:sz="6" w:space="0" w:color="B2B2B2"/>
                    <w:right w:val="single" w:sz="6" w:space="0" w:color="B2B2B2"/>
                  </w:divBdr>
                  <w:divsChild>
                    <w:div w:id="1844003690">
                      <w:marLeft w:val="0"/>
                      <w:marRight w:val="0"/>
                      <w:marTop w:val="0"/>
                      <w:marBottom w:val="0"/>
                      <w:divBdr>
                        <w:top w:val="none" w:sz="0" w:space="0" w:color="auto"/>
                        <w:left w:val="none" w:sz="0" w:space="0" w:color="auto"/>
                        <w:bottom w:val="none" w:sz="0" w:space="0" w:color="auto"/>
                        <w:right w:val="none" w:sz="0" w:space="0" w:color="auto"/>
                      </w:divBdr>
                      <w:divsChild>
                        <w:div w:id="97571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327847">
      <w:bodyDiv w:val="1"/>
      <w:marLeft w:val="0"/>
      <w:marRight w:val="0"/>
      <w:marTop w:val="0"/>
      <w:marBottom w:val="0"/>
      <w:divBdr>
        <w:top w:val="none" w:sz="0" w:space="0" w:color="auto"/>
        <w:left w:val="none" w:sz="0" w:space="0" w:color="auto"/>
        <w:bottom w:val="none" w:sz="0" w:space="0" w:color="auto"/>
        <w:right w:val="none" w:sz="0" w:space="0" w:color="auto"/>
      </w:divBdr>
    </w:div>
    <w:div w:id="819541666">
      <w:bodyDiv w:val="1"/>
      <w:marLeft w:val="0"/>
      <w:marRight w:val="0"/>
      <w:marTop w:val="0"/>
      <w:marBottom w:val="0"/>
      <w:divBdr>
        <w:top w:val="none" w:sz="0" w:space="0" w:color="auto"/>
        <w:left w:val="none" w:sz="0" w:space="0" w:color="auto"/>
        <w:bottom w:val="none" w:sz="0" w:space="0" w:color="auto"/>
        <w:right w:val="none" w:sz="0" w:space="0" w:color="auto"/>
      </w:divBdr>
    </w:div>
    <w:div w:id="899365128">
      <w:bodyDiv w:val="1"/>
      <w:marLeft w:val="0"/>
      <w:marRight w:val="0"/>
      <w:marTop w:val="0"/>
      <w:marBottom w:val="0"/>
      <w:divBdr>
        <w:top w:val="none" w:sz="0" w:space="0" w:color="auto"/>
        <w:left w:val="none" w:sz="0" w:space="0" w:color="auto"/>
        <w:bottom w:val="none" w:sz="0" w:space="0" w:color="auto"/>
        <w:right w:val="none" w:sz="0" w:space="0" w:color="auto"/>
      </w:divBdr>
    </w:div>
    <w:div w:id="920026312">
      <w:bodyDiv w:val="1"/>
      <w:marLeft w:val="0"/>
      <w:marRight w:val="0"/>
      <w:marTop w:val="0"/>
      <w:marBottom w:val="0"/>
      <w:divBdr>
        <w:top w:val="none" w:sz="0" w:space="0" w:color="auto"/>
        <w:left w:val="none" w:sz="0" w:space="0" w:color="auto"/>
        <w:bottom w:val="none" w:sz="0" w:space="0" w:color="auto"/>
        <w:right w:val="none" w:sz="0" w:space="0" w:color="auto"/>
      </w:divBdr>
      <w:divsChild>
        <w:div w:id="1855269271">
          <w:marLeft w:val="0"/>
          <w:marRight w:val="0"/>
          <w:marTop w:val="150"/>
          <w:marBottom w:val="75"/>
          <w:divBdr>
            <w:top w:val="none" w:sz="0" w:space="0" w:color="auto"/>
            <w:left w:val="none" w:sz="0" w:space="0" w:color="auto"/>
            <w:bottom w:val="none" w:sz="0" w:space="0" w:color="auto"/>
            <w:right w:val="none" w:sz="0" w:space="0" w:color="auto"/>
          </w:divBdr>
        </w:div>
      </w:divsChild>
    </w:div>
    <w:div w:id="1223562690">
      <w:bodyDiv w:val="1"/>
      <w:marLeft w:val="0"/>
      <w:marRight w:val="0"/>
      <w:marTop w:val="0"/>
      <w:marBottom w:val="0"/>
      <w:divBdr>
        <w:top w:val="none" w:sz="0" w:space="0" w:color="auto"/>
        <w:left w:val="none" w:sz="0" w:space="0" w:color="auto"/>
        <w:bottom w:val="none" w:sz="0" w:space="0" w:color="auto"/>
        <w:right w:val="none" w:sz="0" w:space="0" w:color="auto"/>
      </w:divBdr>
    </w:div>
    <w:div w:id="1411582306">
      <w:bodyDiv w:val="1"/>
      <w:marLeft w:val="0"/>
      <w:marRight w:val="0"/>
      <w:marTop w:val="0"/>
      <w:marBottom w:val="0"/>
      <w:divBdr>
        <w:top w:val="none" w:sz="0" w:space="0" w:color="auto"/>
        <w:left w:val="none" w:sz="0" w:space="0" w:color="auto"/>
        <w:bottom w:val="none" w:sz="0" w:space="0" w:color="auto"/>
        <w:right w:val="none" w:sz="0" w:space="0" w:color="auto"/>
      </w:divBdr>
    </w:div>
    <w:div w:id="1438334753">
      <w:bodyDiv w:val="1"/>
      <w:marLeft w:val="0"/>
      <w:marRight w:val="0"/>
      <w:marTop w:val="0"/>
      <w:marBottom w:val="0"/>
      <w:divBdr>
        <w:top w:val="none" w:sz="0" w:space="0" w:color="auto"/>
        <w:left w:val="none" w:sz="0" w:space="0" w:color="auto"/>
        <w:bottom w:val="none" w:sz="0" w:space="0" w:color="auto"/>
        <w:right w:val="none" w:sz="0" w:space="0" w:color="auto"/>
      </w:divBdr>
    </w:div>
    <w:div w:id="1476222733">
      <w:bodyDiv w:val="1"/>
      <w:marLeft w:val="0"/>
      <w:marRight w:val="0"/>
      <w:marTop w:val="0"/>
      <w:marBottom w:val="0"/>
      <w:divBdr>
        <w:top w:val="none" w:sz="0" w:space="0" w:color="auto"/>
        <w:left w:val="none" w:sz="0" w:space="0" w:color="auto"/>
        <w:bottom w:val="none" w:sz="0" w:space="0" w:color="auto"/>
        <w:right w:val="none" w:sz="0" w:space="0" w:color="auto"/>
      </w:divBdr>
    </w:div>
    <w:div w:id="1490487206">
      <w:bodyDiv w:val="1"/>
      <w:marLeft w:val="0"/>
      <w:marRight w:val="0"/>
      <w:marTop w:val="0"/>
      <w:marBottom w:val="0"/>
      <w:divBdr>
        <w:top w:val="none" w:sz="0" w:space="0" w:color="auto"/>
        <w:left w:val="none" w:sz="0" w:space="0" w:color="auto"/>
        <w:bottom w:val="none" w:sz="0" w:space="0" w:color="auto"/>
        <w:right w:val="none" w:sz="0" w:space="0" w:color="auto"/>
      </w:divBdr>
    </w:div>
    <w:div w:id="1492988157">
      <w:bodyDiv w:val="1"/>
      <w:marLeft w:val="0"/>
      <w:marRight w:val="0"/>
      <w:marTop w:val="0"/>
      <w:marBottom w:val="0"/>
      <w:divBdr>
        <w:top w:val="none" w:sz="0" w:space="0" w:color="auto"/>
        <w:left w:val="none" w:sz="0" w:space="0" w:color="auto"/>
        <w:bottom w:val="none" w:sz="0" w:space="0" w:color="auto"/>
        <w:right w:val="none" w:sz="0" w:space="0" w:color="auto"/>
      </w:divBdr>
    </w:div>
    <w:div w:id="1651517334">
      <w:bodyDiv w:val="1"/>
      <w:marLeft w:val="0"/>
      <w:marRight w:val="0"/>
      <w:marTop w:val="0"/>
      <w:marBottom w:val="0"/>
      <w:divBdr>
        <w:top w:val="none" w:sz="0" w:space="0" w:color="auto"/>
        <w:left w:val="none" w:sz="0" w:space="0" w:color="auto"/>
        <w:bottom w:val="none" w:sz="0" w:space="0" w:color="auto"/>
        <w:right w:val="none" w:sz="0" w:space="0" w:color="auto"/>
      </w:divBdr>
    </w:div>
    <w:div w:id="1652980728">
      <w:bodyDiv w:val="1"/>
      <w:marLeft w:val="0"/>
      <w:marRight w:val="0"/>
      <w:marTop w:val="0"/>
      <w:marBottom w:val="0"/>
      <w:divBdr>
        <w:top w:val="none" w:sz="0" w:space="0" w:color="auto"/>
        <w:left w:val="none" w:sz="0" w:space="0" w:color="auto"/>
        <w:bottom w:val="none" w:sz="0" w:space="0" w:color="auto"/>
        <w:right w:val="none" w:sz="0" w:space="0" w:color="auto"/>
      </w:divBdr>
    </w:div>
    <w:div w:id="1721127377">
      <w:bodyDiv w:val="1"/>
      <w:marLeft w:val="0"/>
      <w:marRight w:val="0"/>
      <w:marTop w:val="0"/>
      <w:marBottom w:val="0"/>
      <w:divBdr>
        <w:top w:val="none" w:sz="0" w:space="0" w:color="auto"/>
        <w:left w:val="none" w:sz="0" w:space="0" w:color="auto"/>
        <w:bottom w:val="none" w:sz="0" w:space="0" w:color="auto"/>
        <w:right w:val="none" w:sz="0" w:space="0" w:color="auto"/>
      </w:divBdr>
    </w:div>
    <w:div w:id="1724022715">
      <w:bodyDiv w:val="1"/>
      <w:marLeft w:val="0"/>
      <w:marRight w:val="0"/>
      <w:marTop w:val="0"/>
      <w:marBottom w:val="0"/>
      <w:divBdr>
        <w:top w:val="none" w:sz="0" w:space="0" w:color="auto"/>
        <w:left w:val="none" w:sz="0" w:space="0" w:color="auto"/>
        <w:bottom w:val="none" w:sz="0" w:space="0" w:color="auto"/>
        <w:right w:val="none" w:sz="0" w:space="0" w:color="auto"/>
      </w:divBdr>
    </w:div>
    <w:div w:id="1993169773">
      <w:bodyDiv w:val="1"/>
      <w:marLeft w:val="0"/>
      <w:marRight w:val="0"/>
      <w:marTop w:val="0"/>
      <w:marBottom w:val="0"/>
      <w:divBdr>
        <w:top w:val="none" w:sz="0" w:space="0" w:color="auto"/>
        <w:left w:val="none" w:sz="0" w:space="0" w:color="auto"/>
        <w:bottom w:val="none" w:sz="0" w:space="0" w:color="auto"/>
        <w:right w:val="none" w:sz="0" w:space="0" w:color="auto"/>
      </w:divBdr>
    </w:div>
    <w:div w:id="2000040056">
      <w:bodyDiv w:val="1"/>
      <w:marLeft w:val="0"/>
      <w:marRight w:val="0"/>
      <w:marTop w:val="0"/>
      <w:marBottom w:val="0"/>
      <w:divBdr>
        <w:top w:val="none" w:sz="0" w:space="0" w:color="auto"/>
        <w:left w:val="none" w:sz="0" w:space="0" w:color="auto"/>
        <w:bottom w:val="none" w:sz="0" w:space="0" w:color="auto"/>
        <w:right w:val="none" w:sz="0" w:space="0" w:color="auto"/>
      </w:divBdr>
    </w:div>
    <w:div w:id="207238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1E92A5E-E3FC-49EE-A5FD-06A41A8B8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1086</Words>
  <Characters>5979</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Benjamin</dc:creator>
  <cp:lastModifiedBy>Benjamin Gravouil</cp:lastModifiedBy>
  <cp:revision>6</cp:revision>
  <cp:lastPrinted>2017-03-15T16:39:00Z</cp:lastPrinted>
  <dcterms:created xsi:type="dcterms:W3CDTF">2017-03-15T16:39:00Z</dcterms:created>
  <dcterms:modified xsi:type="dcterms:W3CDTF">2021-01-28T10:11:00Z</dcterms:modified>
</cp:coreProperties>
</file>